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Layout w:type="fixed"/>
        <w:tblLook w:val="04A0"/>
      </w:tblPr>
      <w:tblGrid>
        <w:gridCol w:w="862"/>
        <w:gridCol w:w="4678"/>
        <w:gridCol w:w="40"/>
        <w:gridCol w:w="1236"/>
        <w:gridCol w:w="24"/>
        <w:gridCol w:w="1080"/>
        <w:gridCol w:w="171"/>
        <w:gridCol w:w="1089"/>
        <w:gridCol w:w="45"/>
        <w:gridCol w:w="1215"/>
        <w:gridCol w:w="61"/>
      </w:tblGrid>
      <w:tr w:rsidR="005B075A" w:rsidRPr="005B075A" w:rsidTr="00A148AA">
        <w:trPr>
          <w:gridBefore w:val="1"/>
          <w:wBefore w:w="862" w:type="dxa"/>
          <w:trHeight w:val="39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AB" w:rsidRDefault="008669AB" w:rsidP="008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Приложение </w:t>
            </w:r>
          </w:p>
          <w:p w:rsidR="008669AB" w:rsidRDefault="005B075A" w:rsidP="008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5B075A" w:rsidRPr="005B075A" w:rsidRDefault="008669AB" w:rsidP="008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Веселовского сельского поселения</w:t>
            </w:r>
          </w:p>
        </w:tc>
      </w:tr>
      <w:tr w:rsidR="005B075A" w:rsidRPr="005B075A" w:rsidTr="00A148AA">
        <w:trPr>
          <w:gridBefore w:val="1"/>
          <w:wBefore w:w="862" w:type="dxa"/>
          <w:trHeight w:val="39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75A" w:rsidRPr="005B075A" w:rsidRDefault="008669AB" w:rsidP="008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</w:tr>
      <w:tr w:rsidR="005B075A" w:rsidRPr="005B075A" w:rsidTr="00A148AA">
        <w:trPr>
          <w:gridBefore w:val="1"/>
          <w:wBefore w:w="862" w:type="dxa"/>
          <w:trHeight w:val="33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75A" w:rsidRPr="005B075A" w:rsidRDefault="008669AB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148AA">
              <w:rPr>
                <w:rFonts w:ascii="Times New Roman" w:eastAsia="Times New Roman" w:hAnsi="Times New Roman" w:cs="Times New Roman"/>
                <w:sz w:val="28"/>
                <w:szCs w:val="28"/>
              </w:rPr>
              <w:t>__ноя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148A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 </w:t>
            </w:r>
            <w:r w:rsidRPr="005B0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148A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5B075A" w:rsidRPr="005B075A" w:rsidTr="00A148AA">
        <w:trPr>
          <w:gridBefore w:val="1"/>
          <w:wBefore w:w="862" w:type="dxa"/>
          <w:trHeight w:val="33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75A" w:rsidRPr="005B075A" w:rsidRDefault="005B075A" w:rsidP="0086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075A" w:rsidRPr="005B075A" w:rsidTr="00A148AA">
        <w:trPr>
          <w:gridBefore w:val="1"/>
          <w:wBefore w:w="862" w:type="dxa"/>
          <w:trHeight w:val="123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75A" w:rsidRPr="005B075A" w:rsidRDefault="005B075A" w:rsidP="00A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B0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Индикативного плана социально-экономического развития                                                                                                                                                                                               Веселовского  сельского поселения муниципального образования Успенский район на 20</w:t>
            </w:r>
            <w:r w:rsidR="00A93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B0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  <w:bookmarkEnd w:id="0"/>
      <w:tr w:rsidR="008669AB" w:rsidRPr="005B075A" w:rsidTr="00A148AA">
        <w:trPr>
          <w:gridBefore w:val="1"/>
          <w:wBefore w:w="862" w:type="dxa"/>
          <w:trHeight w:val="7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5A" w:rsidRDefault="005B075A" w:rsidP="005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8AA" w:rsidRPr="005B075A" w:rsidRDefault="00A148AA" w:rsidP="005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5A" w:rsidRPr="005B075A" w:rsidRDefault="005B075A" w:rsidP="005B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AA" w:rsidRPr="00A148AA" w:rsidTr="00A148AA">
        <w:trPr>
          <w:gridAfter w:val="1"/>
          <w:wAfter w:w="61" w:type="dxa"/>
          <w:trHeight w:val="270"/>
        </w:trPr>
        <w:tc>
          <w:tcPr>
            <w:tcW w:w="55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 в % к 2018г.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A148AA" w:rsidRPr="00A148AA" w:rsidTr="00A148AA">
        <w:trPr>
          <w:gridAfter w:val="1"/>
          <w:wAfter w:w="61" w:type="dxa"/>
          <w:trHeight w:val="270"/>
        </w:trPr>
        <w:tc>
          <w:tcPr>
            <w:tcW w:w="55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8AA">
              <w:rPr>
                <w:rFonts w:ascii="Times New Roman" w:eastAsia="Times New Roman" w:hAnsi="Times New Roman" w:cs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1,465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1,465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8AA">
              <w:rPr>
                <w:rFonts w:ascii="Times New Roman" w:eastAsia="Times New Roman" w:hAnsi="Times New Roman" w:cs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0,780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8AA">
              <w:rPr>
                <w:rFonts w:ascii="Times New Roman" w:eastAsia="Times New Roman" w:hAnsi="Times New Roman" w:cs="Times New Roman"/>
              </w:rPr>
              <w:t>Численность занятых в экономике, тыс.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8AA">
              <w:rPr>
                <w:rFonts w:ascii="Times New Roman" w:eastAsia="Times New Roman" w:hAnsi="Times New Roman" w:cs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12,79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Среднегодовая численность зарегистрированных безработных, тыс. человек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Среднегодовой уровень регистрируемой безработицы, в % к  экономически активному населению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Обеспеченность населения площадью жилых квартир (на конец года), кв. м. на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Прибыль прибыльных предприятий, тыс. рублей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Убыток предприятий,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Прибыль (убыток) – сальдо, 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Фонд оплаты труда,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24564,6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24933,1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Сельское хозяйство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455,396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459,961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 xml:space="preserve">Из общего объема продукции сельского хозяйства:           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продукция растениеводства, млн. рублей в ценах соответствующих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232,512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233,542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продукция животноводства, млн. рублей в ценах соответствующих лет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222,884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226,419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118,598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119,190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121,243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123,061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 личных подсобных хозяйств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215,555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217,710</w:t>
            </w:r>
          </w:p>
        </w:tc>
      </w:tr>
      <w:tr w:rsidR="00A148AA" w:rsidRPr="00A148AA" w:rsidTr="00A148AA">
        <w:trPr>
          <w:gridAfter w:val="1"/>
          <w:wAfter w:w="61" w:type="dxa"/>
          <w:trHeight w:val="57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Производство основных видов сельскохозяйственной продукции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Зерно (в весе  после доработки), тыс.тонн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18,659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Кукуруза,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6,554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6,685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Сахарная свекла,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Масличные - всего, тыс.тонн                                                             Из них: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2,333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0,933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1,003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Соя,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0,162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Картофель - всего,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Овощи - всего,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0,096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Плоды и ягоды,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0,034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Виноград,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 xml:space="preserve">Скот и птица (в живой массе)- всего, тыс. тонн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0,762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0,042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0,693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Молоко- всего,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2,603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2,067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2,075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Яйца- всего, тыс. штук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1,086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1,076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Улов рыбы в прудовых и других рыбоводных хозяйствах, тыс. тонн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57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Крупный рогатый скот, голов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из общего поголовья крупного рогатого скота — коровы, голов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164,0</w:t>
            </w:r>
          </w:p>
        </w:tc>
      </w:tr>
      <w:tr w:rsidR="00A148AA" w:rsidRPr="00A148AA" w:rsidTr="00A148AA">
        <w:trPr>
          <w:gridAfter w:val="1"/>
          <w:wAfter w:w="61" w:type="dxa"/>
          <w:trHeight w:val="9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Овцы и козы, голов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1425,0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Птица, тысяч голов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29,42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Оборот розничной торговли, 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9086,8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9177,7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Оборот общественного питания,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335,9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340,8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Инвестиционнная и строительная деятельность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учащихся в учреждениях: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общеобразовательных, тыс. чел.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0,102</w:t>
            </w:r>
          </w:p>
        </w:tc>
      </w:tr>
      <w:tr w:rsidR="00A148AA" w:rsidRPr="00A148AA" w:rsidTr="00A148AA">
        <w:trPr>
          <w:gridAfter w:val="1"/>
          <w:wAfter w:w="61" w:type="dxa"/>
          <w:trHeight w:val="9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8AA" w:rsidRPr="00A148AA" w:rsidTr="00A148AA">
        <w:trPr>
          <w:gridAfter w:val="1"/>
          <w:wAfter w:w="61" w:type="dxa"/>
          <w:trHeight w:val="57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больничными койками, коек на 10 тыс. жителей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количество больничных коек, единиц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врачами, чел. на 10 тыс.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средним медицинским персоналом, чел. на 10 тыс.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20,48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стационарными учреждениями социального обслуживания престарелых и инвалидов, мест на 10 тыс.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охват детей дошкольным образованием, в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Справочно: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количество мест в учреждениях дошкольного образования, мест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148AA" w:rsidRPr="00A148AA" w:rsidTr="00A148AA">
        <w:trPr>
          <w:gridAfter w:val="1"/>
          <w:wAfter w:w="61" w:type="dxa"/>
          <w:trHeight w:val="57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организаций, зарегистрированных на территории  района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148AA" w:rsidRPr="00A148AA" w:rsidTr="00A148AA">
        <w:trPr>
          <w:gridAfter w:val="1"/>
          <w:wAfter w:w="61" w:type="dxa"/>
          <w:trHeight w:val="85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937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субъектов малого и среднего предпринимательства в расчете на 1000 человек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A148AA" w:rsidRPr="00A148AA" w:rsidTr="00A148AA">
        <w:trPr>
          <w:gridAfter w:val="1"/>
          <w:wAfter w:w="61" w:type="dxa"/>
          <w:trHeight w:val="114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9375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объем расходов бюджета  на развитие и поддержку малого предпринимательства, в расчете на одно малое предприятие (юридическое лицо и предпринимателя), рублей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666,67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666,7</w:t>
            </w:r>
          </w:p>
        </w:tc>
      </w:tr>
      <w:tr w:rsidR="00A148AA" w:rsidRPr="00A148AA" w:rsidTr="00A148AA">
        <w:trPr>
          <w:gridAfter w:val="1"/>
          <w:wAfter w:w="61" w:type="dxa"/>
          <w:trHeight w:val="285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Инфраструктурная обеспеченность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Протяженность освещенных улиц, км.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Протяженность водопроводных сетей, км.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Протяженность канализационных сетей, км.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1403B7" w:rsidP="00A1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Протяженность автомобильных дорог местного значения, км.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</w:tr>
      <w:tr w:rsidR="00A148AA" w:rsidRPr="00A148AA" w:rsidTr="00A148AA">
        <w:trPr>
          <w:gridAfter w:val="1"/>
          <w:wAfter w:w="61" w:type="dxa"/>
          <w:trHeight w:val="3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в том числе с твердымпорытием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A148AA" w:rsidRPr="00A148AA" w:rsidTr="00A148AA">
        <w:trPr>
          <w:gridAfter w:val="1"/>
          <w:wAfter w:w="61" w:type="dxa"/>
          <w:trHeight w:val="600"/>
        </w:trPr>
        <w:tc>
          <w:tcPr>
            <w:tcW w:w="5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AA" w:rsidRPr="00A148AA" w:rsidRDefault="00A148AA" w:rsidP="00A1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A148A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AA" w:rsidRPr="00A148AA" w:rsidRDefault="00A148AA" w:rsidP="00A14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</w:tr>
    </w:tbl>
    <w:p w:rsidR="008669AB" w:rsidRDefault="008669AB" w:rsidP="0086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Веселовского сельского</w:t>
      </w:r>
    </w:p>
    <w:p w:rsidR="008669AB" w:rsidRDefault="008669AB" w:rsidP="008669A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                                                        Т.Я. Кузнецова</w:t>
      </w:r>
    </w:p>
    <w:sectPr w:rsidR="008669AB" w:rsidSect="0056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8D" w:rsidRDefault="000F3D8D" w:rsidP="00A37A7B">
      <w:pPr>
        <w:spacing w:after="0" w:line="240" w:lineRule="auto"/>
      </w:pPr>
      <w:r>
        <w:separator/>
      </w:r>
    </w:p>
  </w:endnote>
  <w:endnote w:type="continuationSeparator" w:id="1">
    <w:p w:rsidR="000F3D8D" w:rsidRDefault="000F3D8D" w:rsidP="00A3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8D" w:rsidRDefault="000F3D8D" w:rsidP="00A37A7B">
      <w:pPr>
        <w:spacing w:after="0" w:line="240" w:lineRule="auto"/>
      </w:pPr>
      <w:r>
        <w:separator/>
      </w:r>
    </w:p>
  </w:footnote>
  <w:footnote w:type="continuationSeparator" w:id="1">
    <w:p w:rsidR="000F3D8D" w:rsidRDefault="000F3D8D" w:rsidP="00A37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75A"/>
    <w:rsid w:val="00074153"/>
    <w:rsid w:val="000F3D8D"/>
    <w:rsid w:val="001403B7"/>
    <w:rsid w:val="0017274E"/>
    <w:rsid w:val="0045613C"/>
    <w:rsid w:val="0045760F"/>
    <w:rsid w:val="00486226"/>
    <w:rsid w:val="004A4D3C"/>
    <w:rsid w:val="0056405E"/>
    <w:rsid w:val="005B075A"/>
    <w:rsid w:val="005C34F7"/>
    <w:rsid w:val="008669AB"/>
    <w:rsid w:val="00A148AA"/>
    <w:rsid w:val="00A37A7B"/>
    <w:rsid w:val="00A54A1E"/>
    <w:rsid w:val="00A93755"/>
    <w:rsid w:val="00C86E52"/>
    <w:rsid w:val="00E93F18"/>
    <w:rsid w:val="00F24184"/>
    <w:rsid w:val="00F64FA8"/>
    <w:rsid w:val="00FB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7B"/>
  </w:style>
  <w:style w:type="paragraph" w:styleId="a5">
    <w:name w:val="footer"/>
    <w:basedOn w:val="a"/>
    <w:link w:val="a6"/>
    <w:uiPriority w:val="99"/>
    <w:unhideWhenUsed/>
    <w:rsid w:val="00A37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jhz</cp:lastModifiedBy>
  <cp:revision>16</cp:revision>
  <cp:lastPrinted>2013-12-18T12:16:00Z</cp:lastPrinted>
  <dcterms:created xsi:type="dcterms:W3CDTF">2013-12-18T12:06:00Z</dcterms:created>
  <dcterms:modified xsi:type="dcterms:W3CDTF">2019-11-21T08:26:00Z</dcterms:modified>
</cp:coreProperties>
</file>