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EC30" w14:textId="77777777" w:rsidR="00063A1C" w:rsidRDefault="00063A1C" w:rsidP="00063A1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D18DAE" wp14:editId="5735290C">
            <wp:simplePos x="0" y="0"/>
            <wp:positionH relativeFrom="column">
              <wp:posOffset>2838450</wp:posOffset>
            </wp:positionH>
            <wp:positionV relativeFrom="paragraph">
              <wp:posOffset>-130810</wp:posOffset>
            </wp:positionV>
            <wp:extent cx="566420" cy="7048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8E88B" w14:textId="77777777" w:rsidR="00063A1C" w:rsidRDefault="00063A1C" w:rsidP="00063A1C">
      <w:pPr>
        <w:tabs>
          <w:tab w:val="left" w:pos="6465"/>
        </w:tabs>
        <w:rPr>
          <w:rFonts w:ascii="Arial" w:hAnsi="Arial"/>
          <w:sz w:val="16"/>
        </w:rPr>
      </w:pPr>
    </w:p>
    <w:p w14:paraId="631E070B" w14:textId="77777777" w:rsidR="00063A1C" w:rsidRDefault="00063A1C" w:rsidP="00063A1C">
      <w:pPr>
        <w:jc w:val="center"/>
        <w:rPr>
          <w:sz w:val="16"/>
        </w:rPr>
      </w:pPr>
    </w:p>
    <w:p w14:paraId="1201163A" w14:textId="77777777" w:rsidR="00063A1C" w:rsidRDefault="00063A1C" w:rsidP="00063A1C">
      <w:pPr>
        <w:ind w:right="134"/>
        <w:rPr>
          <w:sz w:val="24"/>
          <w:szCs w:val="24"/>
        </w:rPr>
      </w:pPr>
    </w:p>
    <w:p w14:paraId="4EBE71C2" w14:textId="77777777" w:rsidR="00063A1C" w:rsidRDefault="00063A1C" w:rsidP="00063A1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ЯВЕСЕЛОВСКОГО СЕЛЬСКОГО ПОСЕЛЕНИЯ УСПЕНСКОГО РАЙОНА</w:t>
      </w:r>
    </w:p>
    <w:p w14:paraId="7B1EEC46" w14:textId="77777777" w:rsidR="00063A1C" w:rsidRDefault="00063A1C" w:rsidP="00063A1C">
      <w:pPr>
        <w:jc w:val="center"/>
        <w:rPr>
          <w:b/>
          <w:sz w:val="28"/>
          <w:szCs w:val="28"/>
        </w:rPr>
      </w:pPr>
    </w:p>
    <w:p w14:paraId="6C5B4099" w14:textId="77777777" w:rsidR="00063A1C" w:rsidRDefault="00063A1C" w:rsidP="00063A1C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14:paraId="03CA2180" w14:textId="77777777" w:rsidR="00063A1C" w:rsidRPr="0008045E" w:rsidRDefault="00063A1C" w:rsidP="00063A1C"/>
    <w:p w14:paraId="7C73DEF9" w14:textId="77777777" w:rsidR="00063A1C" w:rsidRPr="00143547" w:rsidRDefault="00063A1C" w:rsidP="00063A1C">
      <w:pPr>
        <w:rPr>
          <w:sz w:val="28"/>
          <w:szCs w:val="28"/>
        </w:rPr>
      </w:pPr>
      <w:r w:rsidRPr="00143547">
        <w:rPr>
          <w:sz w:val="28"/>
          <w:szCs w:val="28"/>
        </w:rPr>
        <w:t xml:space="preserve">от </w:t>
      </w:r>
      <w:r w:rsidR="00143547">
        <w:rPr>
          <w:sz w:val="28"/>
          <w:szCs w:val="28"/>
        </w:rPr>
        <w:t>29 ноября</w:t>
      </w:r>
      <w:r w:rsidR="00C03C63" w:rsidRPr="00143547">
        <w:rPr>
          <w:sz w:val="28"/>
          <w:szCs w:val="28"/>
        </w:rPr>
        <w:t xml:space="preserve"> 2021 года</w:t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</w:r>
      <w:r w:rsidR="00143547">
        <w:rPr>
          <w:sz w:val="28"/>
          <w:szCs w:val="28"/>
        </w:rPr>
        <w:tab/>
        <w:t xml:space="preserve">   </w:t>
      </w:r>
      <w:r w:rsidRPr="00143547">
        <w:rPr>
          <w:sz w:val="28"/>
          <w:szCs w:val="28"/>
        </w:rPr>
        <w:t>№</w:t>
      </w:r>
      <w:r w:rsidR="00143547">
        <w:rPr>
          <w:sz w:val="28"/>
          <w:szCs w:val="28"/>
        </w:rPr>
        <w:t>99</w:t>
      </w:r>
    </w:p>
    <w:p w14:paraId="043DEE7F" w14:textId="77777777" w:rsidR="00063A1C" w:rsidRDefault="00063A1C" w:rsidP="00063A1C">
      <w:pPr>
        <w:jc w:val="center"/>
        <w:rPr>
          <w:sz w:val="26"/>
          <w:szCs w:val="26"/>
        </w:rPr>
      </w:pPr>
    </w:p>
    <w:p w14:paraId="56F33150" w14:textId="77777777" w:rsidR="00063A1C" w:rsidRPr="00BB6C61" w:rsidRDefault="00063A1C" w:rsidP="00063A1C">
      <w:pPr>
        <w:jc w:val="center"/>
        <w:rPr>
          <w:sz w:val="28"/>
          <w:szCs w:val="28"/>
        </w:rPr>
      </w:pPr>
      <w:r w:rsidRPr="00BB6C61">
        <w:rPr>
          <w:sz w:val="28"/>
          <w:szCs w:val="28"/>
        </w:rPr>
        <w:t>х. Веселый</w:t>
      </w:r>
    </w:p>
    <w:p w14:paraId="4AB7A639" w14:textId="77777777" w:rsidR="00063A1C" w:rsidRPr="00063A1C" w:rsidRDefault="00063A1C" w:rsidP="00063A1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270C296" w14:textId="77777777" w:rsidR="005C4D20" w:rsidRPr="005C4D20" w:rsidRDefault="005C4D20" w:rsidP="005C4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D20">
        <w:rPr>
          <w:rFonts w:ascii="Times New Roman" w:hAnsi="Times New Roman"/>
          <w:b/>
          <w:sz w:val="28"/>
          <w:szCs w:val="28"/>
        </w:rPr>
        <w:t>Об утверждении перечня главных администраторов источников</w:t>
      </w:r>
    </w:p>
    <w:p w14:paraId="3AE59ADB" w14:textId="77777777" w:rsidR="00063A1C" w:rsidRDefault="005C4D20" w:rsidP="005C4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D20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  <w:r>
        <w:rPr>
          <w:rFonts w:ascii="Times New Roman" w:hAnsi="Times New Roman"/>
          <w:b/>
          <w:sz w:val="28"/>
          <w:szCs w:val="28"/>
        </w:rPr>
        <w:t xml:space="preserve"> Веселовского сельского поселения Успенского района</w:t>
      </w:r>
      <w:r w:rsidRPr="005C4D20">
        <w:rPr>
          <w:rFonts w:ascii="Times New Roman" w:hAnsi="Times New Roman"/>
          <w:b/>
          <w:sz w:val="28"/>
          <w:szCs w:val="28"/>
        </w:rPr>
        <w:t>, порядка и сроков внесения изменений в перечень главных администраторов</w:t>
      </w:r>
      <w:r w:rsidR="001F1A09">
        <w:rPr>
          <w:rFonts w:ascii="Times New Roman" w:hAnsi="Times New Roman"/>
          <w:b/>
          <w:sz w:val="28"/>
          <w:szCs w:val="28"/>
        </w:rPr>
        <w:t xml:space="preserve"> </w:t>
      </w:r>
      <w:r w:rsidRPr="005C4D20">
        <w:rPr>
          <w:rFonts w:ascii="Times New Roman" w:hAnsi="Times New Roman"/>
          <w:b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>Веселовского сельского поселения Успенского района</w:t>
      </w:r>
    </w:p>
    <w:p w14:paraId="15729D67" w14:textId="77777777" w:rsidR="005C4D20" w:rsidRPr="00EE41E4" w:rsidRDefault="005C4D20" w:rsidP="005C4D2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14:paraId="690D3ABA" w14:textId="77777777" w:rsidR="00555FED" w:rsidRPr="00EE41E4" w:rsidRDefault="005C4D20" w:rsidP="00CB57D6">
      <w:pPr>
        <w:ind w:firstLine="567"/>
        <w:jc w:val="both"/>
        <w:rPr>
          <w:b/>
          <w:bCs/>
          <w:sz w:val="28"/>
          <w:szCs w:val="28"/>
        </w:rPr>
      </w:pPr>
      <w:r w:rsidRPr="00EE41E4">
        <w:rPr>
          <w:sz w:val="28"/>
          <w:szCs w:val="28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1F1A09" w:rsidRPr="00EE41E4">
        <w:rPr>
          <w:sz w:val="28"/>
          <w:szCs w:val="28"/>
        </w:rPr>
        <w:t>п о с т а н о в л я ю:</w:t>
      </w:r>
    </w:p>
    <w:p w14:paraId="3B92E842" w14:textId="77777777" w:rsidR="005C4D20" w:rsidRPr="00EE41E4" w:rsidRDefault="005C4D20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1.Утвердить Перечень главных администраторов источников финансирования</w:t>
      </w:r>
      <w:r w:rsidR="005C19BB">
        <w:rPr>
          <w:sz w:val="28"/>
          <w:szCs w:val="28"/>
        </w:rPr>
        <w:t xml:space="preserve"> </w:t>
      </w:r>
      <w:r w:rsidRPr="00EE41E4">
        <w:rPr>
          <w:sz w:val="28"/>
          <w:szCs w:val="28"/>
        </w:rPr>
        <w:t>дефицита бюджета Веселовского сельского поселения</w:t>
      </w:r>
      <w:r w:rsidR="00CB57D6" w:rsidRPr="00EE41E4">
        <w:rPr>
          <w:sz w:val="28"/>
          <w:szCs w:val="28"/>
        </w:rPr>
        <w:t xml:space="preserve"> Успенского района согласно приложения №1 к настоящему постановлению</w:t>
      </w:r>
      <w:r w:rsidRPr="00EE41E4">
        <w:rPr>
          <w:sz w:val="28"/>
          <w:szCs w:val="28"/>
        </w:rPr>
        <w:t>;</w:t>
      </w:r>
    </w:p>
    <w:p w14:paraId="0DE4FB07" w14:textId="77777777" w:rsidR="00CB57D6" w:rsidRPr="00EE41E4" w:rsidRDefault="00CB57D6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2. Утвердить Порядок и сроки внесения изменений в перечень главных</w:t>
      </w:r>
      <w:r w:rsidR="005C19BB">
        <w:rPr>
          <w:sz w:val="28"/>
          <w:szCs w:val="28"/>
        </w:rPr>
        <w:t xml:space="preserve"> </w:t>
      </w:r>
      <w:r w:rsidRPr="00EE41E4">
        <w:rPr>
          <w:sz w:val="28"/>
          <w:szCs w:val="28"/>
        </w:rPr>
        <w:t>администраторов источников финансирования дефицита бюджета Веселовского сельского поселения Успенского района приложения №2 к настоящему постановлению;</w:t>
      </w:r>
    </w:p>
    <w:p w14:paraId="247F0739" w14:textId="77777777" w:rsidR="00CB57D6" w:rsidRPr="00EE41E4" w:rsidRDefault="00CB57D6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3</w:t>
      </w:r>
      <w:r w:rsidR="005C4D20" w:rsidRPr="00EE41E4">
        <w:rPr>
          <w:sz w:val="28"/>
          <w:szCs w:val="28"/>
        </w:rPr>
        <w:t xml:space="preserve">. </w:t>
      </w:r>
      <w:r w:rsidRPr="00EE41E4">
        <w:rPr>
          <w:sz w:val="28"/>
          <w:szCs w:val="28"/>
        </w:rPr>
        <w:t>Разместить настоящее постановление на официальном сайте администрации Веселовского сельского поселения Успенского района  в сети «Интернет».</w:t>
      </w:r>
    </w:p>
    <w:p w14:paraId="3844DAB7" w14:textId="77777777" w:rsidR="00EE41E4" w:rsidRPr="00EE41E4" w:rsidRDefault="00EE41E4" w:rsidP="00CB57D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4.Контроль за исполнением настоящего постановления возложить на ведущего специалиста, финансиста администрации Веселовского сельского поселения Успенского района </w:t>
      </w:r>
      <w:proofErr w:type="spellStart"/>
      <w:r w:rsidRPr="00EE41E4">
        <w:rPr>
          <w:sz w:val="28"/>
          <w:szCs w:val="28"/>
        </w:rPr>
        <w:t>Е.Н.Сулименко</w:t>
      </w:r>
      <w:proofErr w:type="spellEnd"/>
      <w:r w:rsidRPr="00EE41E4">
        <w:rPr>
          <w:sz w:val="28"/>
          <w:szCs w:val="28"/>
        </w:rPr>
        <w:t>.</w:t>
      </w:r>
    </w:p>
    <w:p w14:paraId="4487837C" w14:textId="77777777" w:rsidR="00CB57D6" w:rsidRPr="00EE41E4" w:rsidRDefault="00EE41E4" w:rsidP="00EE41E4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lastRenderedPageBreak/>
        <w:t>5</w:t>
      </w:r>
      <w:r w:rsidR="00CB57D6" w:rsidRPr="00EE41E4">
        <w:rPr>
          <w:sz w:val="28"/>
          <w:szCs w:val="28"/>
        </w:rPr>
        <w:t>. Настоящее постановление применяется к правоотношениям, возникающим при составлении и исполнении бюджета Веселовского сельского поселения Успенского района</w:t>
      </w:r>
      <w:r w:rsidRPr="00EE41E4">
        <w:rPr>
          <w:sz w:val="28"/>
          <w:szCs w:val="28"/>
        </w:rPr>
        <w:t xml:space="preserve"> на </w:t>
      </w:r>
      <w:r w:rsidR="00CB57D6" w:rsidRPr="00EE41E4">
        <w:rPr>
          <w:sz w:val="28"/>
          <w:szCs w:val="28"/>
        </w:rPr>
        <w:t>2022 год.</w:t>
      </w:r>
    </w:p>
    <w:p w14:paraId="1DCC0032" w14:textId="77777777" w:rsidR="00EE41E4" w:rsidRDefault="00EE41E4" w:rsidP="00EE41E4">
      <w:pPr>
        <w:jc w:val="both"/>
        <w:rPr>
          <w:sz w:val="28"/>
          <w:szCs w:val="28"/>
        </w:rPr>
      </w:pPr>
    </w:p>
    <w:p w14:paraId="363030F7" w14:textId="77777777" w:rsidR="00EE41E4" w:rsidRDefault="00EE41E4" w:rsidP="00EE41E4">
      <w:pPr>
        <w:jc w:val="both"/>
        <w:rPr>
          <w:sz w:val="28"/>
          <w:szCs w:val="28"/>
        </w:rPr>
      </w:pPr>
    </w:p>
    <w:p w14:paraId="71D35369" w14:textId="77777777" w:rsidR="00EE41E4" w:rsidRDefault="00EE41E4" w:rsidP="00EE41E4">
      <w:pPr>
        <w:jc w:val="both"/>
        <w:rPr>
          <w:sz w:val="28"/>
          <w:szCs w:val="28"/>
        </w:rPr>
      </w:pPr>
    </w:p>
    <w:p w14:paraId="5333E19F" w14:textId="77777777" w:rsidR="005C4D20" w:rsidRDefault="005C4D20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14:paraId="086381FB" w14:textId="77777777" w:rsidR="00EE41E4" w:rsidRDefault="00EE41E4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C4D20">
        <w:rPr>
          <w:sz w:val="28"/>
          <w:szCs w:val="28"/>
        </w:rPr>
        <w:t xml:space="preserve">Успенского района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</w:t>
      </w:r>
      <w:r w:rsidR="005C4D20">
        <w:rPr>
          <w:sz w:val="28"/>
          <w:szCs w:val="28"/>
        </w:rPr>
        <w:t>Я.Кузнецова</w:t>
      </w:r>
      <w:proofErr w:type="spellEnd"/>
    </w:p>
    <w:p w14:paraId="6C7E3F44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24DFFAD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5565FF2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1DABA76D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5D42B246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62BE11AD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30B9096B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5AB131B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F08C65A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1EAE58D8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21930A65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210299D0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7BD38139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7C115E8A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164D7A2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54B1334C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2D09D575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6D4EC417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01C5975A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144C07E1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3D6EE59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2782B23C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5BFC82D5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013419D2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6CF4B1B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19811F08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09903B25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7D39A79F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27E06CE8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67BEDAB8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1FD9A7E7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7C0B0156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4D3F37D4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0D4D95F6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747EBEF4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3D708682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20E50A69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</w:p>
    <w:p w14:paraId="0DCD282D" w14:textId="77777777" w:rsidR="00EE41E4" w:rsidRDefault="00E06EFB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128B0B82" w14:textId="77777777" w:rsidR="00EE41E4" w:rsidRDefault="00E06EFB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B4546CD" w14:textId="77777777" w:rsidR="00E06EFB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r w:rsidR="00E06EFB">
        <w:rPr>
          <w:sz w:val="28"/>
          <w:szCs w:val="28"/>
        </w:rPr>
        <w:t xml:space="preserve">сельского поселения </w:t>
      </w:r>
    </w:p>
    <w:p w14:paraId="2BBA18BD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14:paraId="1D53E4A7" w14:textId="77777777" w:rsidR="00EE41E4" w:rsidRDefault="00E06EFB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547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2021 г</w:t>
      </w:r>
      <w:r w:rsidR="00EE41E4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143547">
        <w:rPr>
          <w:sz w:val="28"/>
          <w:szCs w:val="28"/>
        </w:rPr>
        <w:t>99</w:t>
      </w:r>
    </w:p>
    <w:p w14:paraId="367793EA" w14:textId="77777777" w:rsidR="00EE41E4" w:rsidRDefault="00EE41E4" w:rsidP="00EE41E4">
      <w:pPr>
        <w:jc w:val="both"/>
        <w:rPr>
          <w:sz w:val="28"/>
          <w:szCs w:val="28"/>
        </w:rPr>
      </w:pPr>
    </w:p>
    <w:p w14:paraId="24724928" w14:textId="77777777" w:rsidR="00EE41E4" w:rsidRDefault="00EE41E4" w:rsidP="00EE41E4">
      <w:pPr>
        <w:jc w:val="both"/>
        <w:rPr>
          <w:sz w:val="28"/>
          <w:szCs w:val="28"/>
        </w:rPr>
      </w:pPr>
    </w:p>
    <w:p w14:paraId="4F6D5281" w14:textId="77777777" w:rsidR="000B3762" w:rsidRPr="00EE41E4" w:rsidRDefault="00EE41E4" w:rsidP="00EE41E4">
      <w:pPr>
        <w:jc w:val="center"/>
        <w:rPr>
          <w:b/>
          <w:sz w:val="28"/>
          <w:szCs w:val="28"/>
        </w:rPr>
      </w:pPr>
      <w:r w:rsidRPr="00EE41E4">
        <w:rPr>
          <w:b/>
          <w:sz w:val="28"/>
          <w:szCs w:val="28"/>
        </w:rPr>
        <w:t>Перечень главных администраторов источников финансирования</w:t>
      </w:r>
      <w:r>
        <w:rPr>
          <w:b/>
          <w:sz w:val="28"/>
          <w:szCs w:val="28"/>
        </w:rPr>
        <w:t xml:space="preserve"> </w:t>
      </w:r>
      <w:r w:rsidRPr="00EE41E4">
        <w:rPr>
          <w:b/>
          <w:sz w:val="28"/>
          <w:szCs w:val="28"/>
        </w:rPr>
        <w:t>дефицита бюджета Веселовского сельского поселения Успенского района</w:t>
      </w:r>
    </w:p>
    <w:p w14:paraId="300309F0" w14:textId="77777777" w:rsidR="00EE41E4" w:rsidRDefault="00EE41E4" w:rsidP="00EE41E4">
      <w:pPr>
        <w:jc w:val="both"/>
        <w:rPr>
          <w:sz w:val="28"/>
          <w:szCs w:val="28"/>
        </w:rPr>
      </w:pPr>
    </w:p>
    <w:tbl>
      <w:tblPr>
        <w:tblW w:w="9720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948"/>
        <w:gridCol w:w="5751"/>
      </w:tblGrid>
      <w:tr w:rsidR="000B3762" w:rsidRPr="000B3762" w14:paraId="363127A3" w14:textId="77777777" w:rsidTr="00EE41E4">
        <w:trPr>
          <w:cantSplit/>
          <w:trHeight w:val="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A10550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Код бюджетной классификации </w:t>
            </w:r>
          </w:p>
          <w:p w14:paraId="5F55D90E" w14:textId="77777777"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14:paraId="7B74C5D3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Наименование главного</w:t>
            </w:r>
          </w:p>
          <w:p w14:paraId="49D62464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администратора </w:t>
            </w:r>
          </w:p>
          <w:p w14:paraId="373EEA2B" w14:textId="77777777"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pacing w:val="-2"/>
                <w:sz w:val="28"/>
                <w:szCs w:val="28"/>
              </w:rPr>
              <w:t>источников финансирования</w:t>
            </w:r>
          </w:p>
          <w:p w14:paraId="03AA454C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pacing w:val="-2"/>
                <w:sz w:val="28"/>
                <w:szCs w:val="28"/>
              </w:rPr>
              <w:t>дефицита</w:t>
            </w:r>
            <w:r w:rsidRPr="000B3762">
              <w:rPr>
                <w:sz w:val="28"/>
                <w:szCs w:val="28"/>
              </w:rPr>
              <w:t xml:space="preserve"> местного бюджета</w:t>
            </w:r>
          </w:p>
        </w:tc>
      </w:tr>
      <w:tr w:rsidR="000B3762" w:rsidRPr="000B3762" w14:paraId="4C91D414" w14:textId="77777777" w:rsidTr="00EE41E4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CA6671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главного администратора источников финансирования дефицита местного </w:t>
            </w:r>
          </w:p>
          <w:p w14:paraId="6DC8C8CD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CC52D0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источников финансирования </w:t>
            </w:r>
          </w:p>
          <w:p w14:paraId="1B91D699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 xml:space="preserve">дефицита местного </w:t>
            </w:r>
          </w:p>
          <w:p w14:paraId="44E267AD" w14:textId="77777777"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бюджета</w:t>
            </w:r>
          </w:p>
        </w:tc>
        <w:tc>
          <w:tcPr>
            <w:tcW w:w="57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B02540" w14:textId="77777777" w:rsidR="000B3762" w:rsidRPr="000B3762" w:rsidRDefault="000B3762" w:rsidP="000B3762">
            <w:pPr>
              <w:rPr>
                <w:sz w:val="28"/>
                <w:szCs w:val="28"/>
              </w:rPr>
            </w:pPr>
          </w:p>
        </w:tc>
      </w:tr>
      <w:tr w:rsidR="000B3762" w:rsidRPr="000B3762" w14:paraId="7447D278" w14:textId="77777777" w:rsidTr="00EE41E4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181D637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03B261" w14:textId="77777777" w:rsidR="000B3762" w:rsidRPr="000B3762" w:rsidRDefault="000B3762" w:rsidP="000B3762">
            <w:pPr>
              <w:jc w:val="center"/>
              <w:rPr>
                <w:spacing w:val="-2"/>
                <w:sz w:val="28"/>
                <w:szCs w:val="28"/>
              </w:rPr>
            </w:pPr>
            <w:r w:rsidRPr="000B376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DF0822" w14:textId="77777777" w:rsidR="000B3762" w:rsidRPr="000B3762" w:rsidRDefault="000B3762" w:rsidP="000B3762">
            <w:pPr>
              <w:jc w:val="center"/>
              <w:rPr>
                <w:sz w:val="28"/>
                <w:szCs w:val="28"/>
              </w:rPr>
            </w:pPr>
            <w:r w:rsidRPr="000B3762">
              <w:rPr>
                <w:sz w:val="28"/>
                <w:szCs w:val="28"/>
              </w:rPr>
              <w:t>3</w:t>
            </w:r>
          </w:p>
        </w:tc>
      </w:tr>
      <w:tr w:rsidR="000B3762" w:rsidRPr="000B3762" w14:paraId="31F70197" w14:textId="77777777" w:rsidTr="00EE41E4">
        <w:trPr>
          <w:cantSplit/>
          <w:trHeight w:val="55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48CC" w14:textId="77777777" w:rsidR="000B3762" w:rsidRPr="000B3762" w:rsidRDefault="000B3762" w:rsidP="000B3762">
            <w:pPr>
              <w:rPr>
                <w:b/>
                <w:sz w:val="28"/>
                <w:szCs w:val="28"/>
              </w:rPr>
            </w:pPr>
            <w:r w:rsidRPr="000B37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6FB0" w14:textId="77777777" w:rsidR="000B3762" w:rsidRPr="000B3762" w:rsidRDefault="000B3762" w:rsidP="000B37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18C" w14:textId="77777777" w:rsidR="000B3762" w:rsidRPr="000B3762" w:rsidRDefault="000B3762" w:rsidP="000B3762">
            <w:pPr>
              <w:rPr>
                <w:b/>
                <w:bCs/>
                <w:sz w:val="28"/>
                <w:szCs w:val="28"/>
              </w:rPr>
            </w:pPr>
            <w:r w:rsidRPr="000B3762">
              <w:rPr>
                <w:b/>
                <w:bCs/>
                <w:sz w:val="28"/>
                <w:szCs w:val="28"/>
              </w:rPr>
              <w:t>Администрация Веселовского   сельского поселения</w:t>
            </w:r>
          </w:p>
        </w:tc>
      </w:tr>
      <w:tr w:rsidR="000B3762" w:rsidRPr="000B3762" w14:paraId="027B92E2" w14:textId="77777777" w:rsidTr="00EE41E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072E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0FC9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01 03 0100 10 0000 710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3B9B" w14:textId="30FED9B1"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Привлечение кредитов </w:t>
            </w:r>
            <w:r w:rsidR="00065126">
              <w:rPr>
                <w:rFonts w:cs="Calibri"/>
                <w:sz w:val="28"/>
                <w:szCs w:val="28"/>
                <w:lang w:eastAsia="en-US"/>
              </w:rPr>
              <w:t>из</w:t>
            </w: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B3762" w:rsidRPr="000B3762" w14:paraId="6E55C236" w14:textId="77777777" w:rsidTr="00EE41E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9163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6006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01 03 0100 10 0000 810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CDF3" w14:textId="10501330"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Погашение бюджетами сельских  поселений кредитов </w:t>
            </w:r>
            <w:r w:rsidR="00065126">
              <w:rPr>
                <w:rFonts w:cs="Calibri"/>
                <w:sz w:val="28"/>
                <w:szCs w:val="28"/>
                <w:lang w:eastAsia="en-US"/>
              </w:rPr>
              <w:t>из</w:t>
            </w: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   других бюджетов бюджетной системы Российской Федерации в валюте Российской Федерации</w:t>
            </w:r>
          </w:p>
        </w:tc>
      </w:tr>
      <w:tr w:rsidR="000B3762" w:rsidRPr="000B3762" w14:paraId="5573AEEF" w14:textId="77777777" w:rsidTr="00EE41E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70C6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 xml:space="preserve">992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5025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01 05 0201 10 0000 510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ACB" w14:textId="77777777"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0B3762" w:rsidRPr="000B3762" w14:paraId="4232D1C2" w14:textId="77777777" w:rsidTr="00EE41E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1B6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E99F" w14:textId="77777777" w:rsidR="000B3762" w:rsidRPr="000B3762" w:rsidRDefault="000B3762" w:rsidP="000B3762">
            <w:pPr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01 05 0201 10 0000 610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3ED2" w14:textId="77777777" w:rsidR="000B3762" w:rsidRPr="000B3762" w:rsidRDefault="000B3762" w:rsidP="000B3762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0B3762">
              <w:rPr>
                <w:rFonts w:cs="Calibri"/>
                <w:sz w:val="28"/>
                <w:szCs w:val="28"/>
                <w:lang w:eastAsia="en-US"/>
              </w:rPr>
              <w:t>Уменьшение прочих остатков денежных средств бюджетов сельских  поселений</w:t>
            </w:r>
          </w:p>
        </w:tc>
      </w:tr>
    </w:tbl>
    <w:p w14:paraId="32A5E6A7" w14:textId="77777777" w:rsidR="00EE41E4" w:rsidRDefault="00EE41E4" w:rsidP="00EE41E4">
      <w:pPr>
        <w:ind w:firstLine="5103"/>
        <w:jc w:val="both"/>
        <w:rPr>
          <w:b/>
          <w:bCs/>
          <w:sz w:val="28"/>
          <w:szCs w:val="28"/>
        </w:rPr>
      </w:pPr>
    </w:p>
    <w:p w14:paraId="218E7314" w14:textId="77777777" w:rsidR="00EE41E4" w:rsidRDefault="00EE41E4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14:paraId="70E19B02" w14:textId="77777777" w:rsidR="00EE41E4" w:rsidRDefault="00EE41E4" w:rsidP="00EE4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Т.Я.Кузнецова</w:t>
      </w:r>
      <w:proofErr w:type="spellEnd"/>
    </w:p>
    <w:p w14:paraId="1A048647" w14:textId="6AFCC0D2" w:rsidR="00EE41E4" w:rsidRDefault="00EE41E4" w:rsidP="00EE41E4">
      <w:pPr>
        <w:ind w:firstLine="5103"/>
        <w:jc w:val="both"/>
        <w:rPr>
          <w:b/>
          <w:bCs/>
          <w:sz w:val="28"/>
          <w:szCs w:val="28"/>
        </w:rPr>
      </w:pPr>
    </w:p>
    <w:p w14:paraId="7D7E34D1" w14:textId="6DBD31EE"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14:paraId="0E3168FB" w14:textId="18951FDB"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14:paraId="2BF3D0A7" w14:textId="43986412"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14:paraId="4843D25E" w14:textId="6CEA3317"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14:paraId="6FB6FC7A" w14:textId="5A00CFBA"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14:paraId="4BDE6F48" w14:textId="77777777" w:rsidR="00065126" w:rsidRDefault="00065126" w:rsidP="00EE41E4">
      <w:pPr>
        <w:ind w:firstLine="5103"/>
        <w:jc w:val="both"/>
        <w:rPr>
          <w:b/>
          <w:bCs/>
          <w:sz w:val="28"/>
          <w:szCs w:val="28"/>
        </w:rPr>
      </w:pPr>
    </w:p>
    <w:p w14:paraId="3AA010A9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29ABE615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2A6806E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</w:p>
    <w:p w14:paraId="0899DCC6" w14:textId="77777777" w:rsidR="00EE41E4" w:rsidRDefault="00EE41E4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14:paraId="11B73F1F" w14:textId="77777777" w:rsidR="00EE41E4" w:rsidRDefault="00143547" w:rsidP="00EE41E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ноября </w:t>
      </w:r>
      <w:r w:rsidR="00EE41E4">
        <w:rPr>
          <w:sz w:val="28"/>
          <w:szCs w:val="28"/>
        </w:rPr>
        <w:t>2021 года №</w:t>
      </w:r>
      <w:r>
        <w:rPr>
          <w:sz w:val="28"/>
          <w:szCs w:val="28"/>
        </w:rPr>
        <w:t>99</w:t>
      </w:r>
    </w:p>
    <w:p w14:paraId="3DFD3BAA" w14:textId="77777777"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/>
          <w:sz w:val="28"/>
          <w:szCs w:val="28"/>
        </w:rPr>
      </w:pPr>
    </w:p>
    <w:p w14:paraId="36E6B376" w14:textId="77777777"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6EFB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14:paraId="4B7F9361" w14:textId="77777777"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E06EFB">
        <w:rPr>
          <w:rFonts w:ascii="Times New Roman CYR" w:hAnsi="Times New Roman CYR" w:cs="Times New Roman CYR"/>
          <w:b/>
          <w:bCs/>
          <w:sz w:val="28"/>
          <w:szCs w:val="28"/>
        </w:rPr>
        <w:t>внесения изменений в Перечень главных администраторов источников финансирования дефицита местного бюджета</w:t>
      </w:r>
    </w:p>
    <w:p w14:paraId="7845BE16" w14:textId="77777777" w:rsidR="00E06EFB" w:rsidRPr="00E06EFB" w:rsidRDefault="00E06EFB" w:rsidP="00E06EF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/>
          <w:sz w:val="28"/>
          <w:szCs w:val="28"/>
        </w:rPr>
      </w:pPr>
    </w:p>
    <w:p w14:paraId="269A47A2" w14:textId="77777777"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>1. Настоящий Порядок разработан в соответствии с п</w:t>
      </w:r>
      <w:r w:rsidR="00143547">
        <w:rPr>
          <w:rFonts w:ascii="Times New Roman CYR" w:hAnsi="Times New Roman CYR"/>
          <w:sz w:val="28"/>
          <w:szCs w:val="28"/>
        </w:rPr>
        <w:t>од</w:t>
      </w:r>
      <w:r w:rsidRPr="00E06EFB">
        <w:rPr>
          <w:rFonts w:ascii="Times New Roman CYR" w:hAnsi="Times New Roman CYR"/>
          <w:sz w:val="28"/>
          <w:szCs w:val="28"/>
        </w:rPr>
        <w:t>пунктом 3 статьи 160.2 Бюджетного кодекса Российской Федерации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(далее – Общие требования), и определяет механизм и сроки внесения изменений в Перечень главных администраторов источников финансирования дефицита бюджета сельского поселения (далее – Перечень ГАИФДБ).</w:t>
      </w:r>
    </w:p>
    <w:p w14:paraId="07BACC39" w14:textId="77777777"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2. В случае изменения состава и (или) функций главных администраторов источников финансирования дефицита бюджета сельского поселения, а также изменения принципов применения, значений и наименований кодов группы, подгруппы, статьи и вида источников финансирования дефицитов бюджетов  бюджетной классификации Российской федерации, изменения в Перечень ГАИФДБ вносятся постановлением администрации сельского поселения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 CYR" w:hAnsi="Times New Roman CYR"/>
          <w:sz w:val="28"/>
          <w:szCs w:val="28"/>
        </w:rPr>
        <w:t>Краснодарского края</w:t>
      </w:r>
      <w:r w:rsidRPr="00E06EFB">
        <w:rPr>
          <w:rFonts w:ascii="Times New Roman CYR" w:hAnsi="Times New Roman CYR"/>
          <w:sz w:val="28"/>
          <w:szCs w:val="28"/>
        </w:rPr>
        <w:t xml:space="preserve">, муниципальные нормативные правовые акты. </w:t>
      </w:r>
    </w:p>
    <w:p w14:paraId="24396D4B" w14:textId="77777777"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3. Органы местного самоуправления, структурные подразделения </w:t>
      </w:r>
      <w:r w:rsidRPr="00E06EFB">
        <w:rPr>
          <w:rFonts w:ascii="Times New Roman CYR" w:hAnsi="Times New Roman CYR"/>
          <w:sz w:val="28"/>
          <w:szCs w:val="28"/>
        </w:rPr>
        <w:lastRenderedPageBreak/>
        <w:t>администрации сельского поселения (далее – структурные подразделения администрации), наделенные в соответствии с действующим законодательством полномочиями главных администраторов источников финансирования дефицита бюджета сельского поселения</w:t>
      </w:r>
      <w:r w:rsidR="00143547">
        <w:rPr>
          <w:rFonts w:ascii="Times New Roman CYR" w:hAnsi="Times New Roman CYR"/>
          <w:sz w:val="28"/>
          <w:szCs w:val="28"/>
        </w:rPr>
        <w:t xml:space="preserve"> </w:t>
      </w:r>
      <w:r w:rsidRPr="00E06EFB">
        <w:rPr>
          <w:rFonts w:ascii="Times New Roman CYR" w:hAnsi="Times New Roman CYR"/>
          <w:sz w:val="28"/>
          <w:szCs w:val="28"/>
        </w:rPr>
        <w:t>по осуществлению операций с источниками финансирования дефицита бюджета, направляют в финансовый отдел администрации сельского поселения заявку о внесении изменений в Перечень ГАИФДБ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</w:p>
    <w:p w14:paraId="4A228DC5" w14:textId="77777777"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ГАИФДБ. </w:t>
      </w:r>
    </w:p>
    <w:p w14:paraId="2AA588E6" w14:textId="77777777"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Заявка составляется в форме письма за подписью руководителя соответствующего органа (структурного подразделения администрации) или иного уполномоченного лица на бумажном или электронном носителе в соответствии с действующими правилами межведомственного (внутриведомственного) документооборота. </w:t>
      </w:r>
    </w:p>
    <w:p w14:paraId="2B819A3A" w14:textId="77777777" w:rsidR="00E06EFB" w:rsidRPr="00E06EFB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>4. Финансовый отдел администрации сельского поселения в течение 2-х рабочих дней с даты поступления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ГАИФДБ.</w:t>
      </w:r>
    </w:p>
    <w:p w14:paraId="26065F2A" w14:textId="77777777" w:rsidR="00EE41E4" w:rsidRDefault="00E06EFB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E06EFB">
        <w:rPr>
          <w:rFonts w:ascii="Times New Roman CYR" w:hAnsi="Times New Roman CYR"/>
          <w:sz w:val="28"/>
          <w:szCs w:val="28"/>
        </w:rPr>
        <w:t xml:space="preserve">5. В случае, если указанные в заявке данные не соответствуют положениям действующих нормативных правовых актов, финансовый отдел администрации сельского поселения в срок, указанный в пункте 4 настоящего Порядка направляет органу (структурному подразделению администрации), направившему заявку, информацию об отказе во внесении изменений в Перечень ГАИФДБ с указанием причин отказа в форме письма за подписью </w:t>
      </w:r>
      <w:r w:rsidR="00EE41E4">
        <w:rPr>
          <w:rFonts w:ascii="Times New Roman CYR" w:hAnsi="Times New Roman CYR"/>
          <w:sz w:val="28"/>
          <w:szCs w:val="28"/>
        </w:rPr>
        <w:t>г</w:t>
      </w:r>
      <w:r w:rsidRPr="00E06EFB">
        <w:rPr>
          <w:rFonts w:ascii="Times New Roman CYR" w:hAnsi="Times New Roman CYR"/>
          <w:sz w:val="28"/>
          <w:szCs w:val="28"/>
        </w:rPr>
        <w:t xml:space="preserve">лавы Веселовского сельского поселения на бумажном или электронном носителе в соответствии с действующими правилами межведомственного (внутриведомственного) документооборота.  </w:t>
      </w:r>
    </w:p>
    <w:p w14:paraId="5D7D9BA8" w14:textId="77777777" w:rsidR="00EE41E4" w:rsidRDefault="00EE41E4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14:paraId="36C96E39" w14:textId="77777777" w:rsidR="006D3702" w:rsidRDefault="006D3702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14:paraId="689653A7" w14:textId="77777777" w:rsidR="006D3702" w:rsidRDefault="006D3702" w:rsidP="00EE41E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</w:p>
    <w:p w14:paraId="6A140A6D" w14:textId="77777777" w:rsidR="00EE41E4" w:rsidRDefault="002C772C" w:rsidP="00EE41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14:paraId="1DE0F2DB" w14:textId="77777777" w:rsidR="002C772C" w:rsidRPr="00EE41E4" w:rsidRDefault="00EE41E4" w:rsidP="00EE41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C772C">
        <w:rPr>
          <w:sz w:val="28"/>
          <w:szCs w:val="28"/>
        </w:rPr>
        <w:t xml:space="preserve">Успенского района                                                             </w:t>
      </w:r>
      <w:proofErr w:type="spellStart"/>
      <w:r w:rsidR="002C772C">
        <w:rPr>
          <w:sz w:val="28"/>
          <w:szCs w:val="28"/>
        </w:rPr>
        <w:t>Т.Я.Кузнецова</w:t>
      </w:r>
      <w:proofErr w:type="spellEnd"/>
    </w:p>
    <w:sectPr w:rsidR="002C772C" w:rsidRPr="00EE41E4" w:rsidSect="00EE4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BC1C" w14:textId="77777777" w:rsidR="006F2A58" w:rsidRDefault="006F2A58" w:rsidP="0087399C">
      <w:r>
        <w:separator/>
      </w:r>
    </w:p>
  </w:endnote>
  <w:endnote w:type="continuationSeparator" w:id="0">
    <w:p w14:paraId="48EFE7C1" w14:textId="77777777" w:rsidR="006F2A58" w:rsidRDefault="006F2A58" w:rsidP="0087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219C" w14:textId="77777777" w:rsidR="006F2A58" w:rsidRDefault="006F2A58" w:rsidP="0087399C">
      <w:r>
        <w:separator/>
      </w:r>
    </w:p>
  </w:footnote>
  <w:footnote w:type="continuationSeparator" w:id="0">
    <w:p w14:paraId="7AB260C1" w14:textId="77777777" w:rsidR="006F2A58" w:rsidRDefault="006F2A58" w:rsidP="0087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ase_23739_120272_630" style="width:249.75pt;height:182.25pt;visibility:visible;mso-wrap-style:square" o:bullet="t" filled="t">
        <v:imagedata r:id="rId1" o:title="base_23739_120272_630"/>
      </v:shape>
    </w:pict>
  </w:numPicBullet>
  <w:abstractNum w:abstractNumId="0" w15:restartNumberingAfterBreak="0">
    <w:nsid w:val="27B21A83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3D5D5339"/>
    <w:multiLevelType w:val="multilevel"/>
    <w:tmpl w:val="0FA8E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EF7AD9"/>
    <w:multiLevelType w:val="multilevel"/>
    <w:tmpl w:val="5D54F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DD3F8F"/>
    <w:multiLevelType w:val="multilevel"/>
    <w:tmpl w:val="0EF07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709A0595"/>
    <w:multiLevelType w:val="hybridMultilevel"/>
    <w:tmpl w:val="C28AC72C"/>
    <w:lvl w:ilvl="0" w:tplc="59FA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F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44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08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5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C2A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AE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04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C51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C3541B"/>
    <w:multiLevelType w:val="hybridMultilevel"/>
    <w:tmpl w:val="9E84D274"/>
    <w:lvl w:ilvl="0" w:tplc="6CB6E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26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C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8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C1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A8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8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72C"/>
    <w:rsid w:val="00063A1C"/>
    <w:rsid w:val="00065126"/>
    <w:rsid w:val="000B3762"/>
    <w:rsid w:val="0012587C"/>
    <w:rsid w:val="00143547"/>
    <w:rsid w:val="00170691"/>
    <w:rsid w:val="00186BAF"/>
    <w:rsid w:val="001D7368"/>
    <w:rsid w:val="001F1A09"/>
    <w:rsid w:val="0022319A"/>
    <w:rsid w:val="0023597F"/>
    <w:rsid w:val="002C772C"/>
    <w:rsid w:val="002E2B01"/>
    <w:rsid w:val="003238B7"/>
    <w:rsid w:val="0033666C"/>
    <w:rsid w:val="00350304"/>
    <w:rsid w:val="00360519"/>
    <w:rsid w:val="003A56D7"/>
    <w:rsid w:val="004E7019"/>
    <w:rsid w:val="00517483"/>
    <w:rsid w:val="00555FED"/>
    <w:rsid w:val="005A4E4E"/>
    <w:rsid w:val="005A695A"/>
    <w:rsid w:val="005C19BB"/>
    <w:rsid w:val="005C4D20"/>
    <w:rsid w:val="0060158D"/>
    <w:rsid w:val="00675039"/>
    <w:rsid w:val="006D3702"/>
    <w:rsid w:val="006D663A"/>
    <w:rsid w:val="006E5DA1"/>
    <w:rsid w:val="006F2A58"/>
    <w:rsid w:val="006F3852"/>
    <w:rsid w:val="007622BA"/>
    <w:rsid w:val="0076653E"/>
    <w:rsid w:val="007B574F"/>
    <w:rsid w:val="007B5D1F"/>
    <w:rsid w:val="007D71EB"/>
    <w:rsid w:val="007E7BCC"/>
    <w:rsid w:val="0084066C"/>
    <w:rsid w:val="0087399C"/>
    <w:rsid w:val="00983534"/>
    <w:rsid w:val="00986C07"/>
    <w:rsid w:val="00A32F35"/>
    <w:rsid w:val="00A76376"/>
    <w:rsid w:val="00B35D06"/>
    <w:rsid w:val="00B50412"/>
    <w:rsid w:val="00BE60C0"/>
    <w:rsid w:val="00C03C63"/>
    <w:rsid w:val="00C14C2D"/>
    <w:rsid w:val="00C77DED"/>
    <w:rsid w:val="00C8472C"/>
    <w:rsid w:val="00C973E3"/>
    <w:rsid w:val="00CB57D6"/>
    <w:rsid w:val="00D2318F"/>
    <w:rsid w:val="00D677BE"/>
    <w:rsid w:val="00D83EE9"/>
    <w:rsid w:val="00DD08E5"/>
    <w:rsid w:val="00DF6FF2"/>
    <w:rsid w:val="00E06EFB"/>
    <w:rsid w:val="00EB4196"/>
    <w:rsid w:val="00EE41E4"/>
    <w:rsid w:val="00FB11CB"/>
    <w:rsid w:val="00FC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2EFE"/>
  <w15:docId w15:val="{731918E8-A25F-4419-80F2-83881A3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8B7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A4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E4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A4E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555F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55FED"/>
    <w:pPr>
      <w:spacing w:after="20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9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A1AC-A4FB-4D6E-9AD3-06B437FA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</cp:lastModifiedBy>
  <cp:revision>35</cp:revision>
  <cp:lastPrinted>2021-08-16T11:24:00Z</cp:lastPrinted>
  <dcterms:created xsi:type="dcterms:W3CDTF">2020-09-03T09:29:00Z</dcterms:created>
  <dcterms:modified xsi:type="dcterms:W3CDTF">2021-12-14T08:18:00Z</dcterms:modified>
</cp:coreProperties>
</file>