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C" w:rsidRDefault="00063A1C" w:rsidP="00063A1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-130810</wp:posOffset>
            </wp:positionV>
            <wp:extent cx="566420" cy="7048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A1C" w:rsidRDefault="00063A1C" w:rsidP="00063A1C">
      <w:pPr>
        <w:tabs>
          <w:tab w:val="left" w:pos="6465"/>
        </w:tabs>
        <w:rPr>
          <w:rFonts w:ascii="Arial" w:hAnsi="Arial"/>
          <w:sz w:val="16"/>
        </w:rPr>
      </w:pPr>
    </w:p>
    <w:p w:rsidR="00063A1C" w:rsidRDefault="00063A1C" w:rsidP="00063A1C">
      <w:pPr>
        <w:jc w:val="center"/>
        <w:rPr>
          <w:sz w:val="16"/>
        </w:rPr>
      </w:pPr>
    </w:p>
    <w:p w:rsidR="00063A1C" w:rsidRDefault="00063A1C" w:rsidP="00063A1C">
      <w:pPr>
        <w:ind w:right="134"/>
        <w:rPr>
          <w:sz w:val="24"/>
          <w:szCs w:val="24"/>
        </w:rPr>
      </w:pPr>
    </w:p>
    <w:p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ЯВЕСЕЛОВСКОГО СЕЛЬСКОГО ПОСЕЛЕНИЯ УСПЕНСКОГО РАЙОНА</w:t>
      </w:r>
    </w:p>
    <w:p w:rsidR="00063A1C" w:rsidRDefault="00063A1C" w:rsidP="00063A1C">
      <w:pPr>
        <w:jc w:val="center"/>
        <w:rPr>
          <w:b/>
          <w:sz w:val="28"/>
          <w:szCs w:val="28"/>
        </w:rPr>
      </w:pPr>
    </w:p>
    <w:p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63A1C" w:rsidRPr="0008045E" w:rsidRDefault="00063A1C" w:rsidP="00063A1C"/>
    <w:p w:rsidR="00063A1C" w:rsidRPr="00BB6C61" w:rsidRDefault="006842A6" w:rsidP="00063A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18.01.2024 год                                                                           </w:t>
      </w:r>
      <w:r w:rsidR="00063A1C" w:rsidRPr="00254ABE">
        <w:rPr>
          <w:sz w:val="28"/>
          <w:szCs w:val="28"/>
        </w:rPr>
        <w:tab/>
      </w:r>
      <w:r w:rsidR="00063A1C" w:rsidRPr="00254ABE">
        <w:rPr>
          <w:sz w:val="28"/>
          <w:szCs w:val="28"/>
        </w:rPr>
        <w:tab/>
      </w:r>
      <w:r w:rsidR="00063A1C" w:rsidRPr="00254AB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63A1C" w:rsidRPr="00254ABE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063A1C" w:rsidRDefault="00063A1C" w:rsidP="00063A1C">
      <w:pPr>
        <w:jc w:val="center"/>
        <w:rPr>
          <w:sz w:val="26"/>
          <w:szCs w:val="26"/>
        </w:rPr>
      </w:pPr>
    </w:p>
    <w:p w:rsidR="00063A1C" w:rsidRPr="00BB6C61" w:rsidRDefault="00063A1C" w:rsidP="00063A1C">
      <w:pPr>
        <w:jc w:val="center"/>
        <w:rPr>
          <w:sz w:val="28"/>
          <w:szCs w:val="28"/>
        </w:rPr>
      </w:pPr>
      <w:r w:rsidRPr="00BB6C61">
        <w:rPr>
          <w:sz w:val="28"/>
          <w:szCs w:val="28"/>
        </w:rPr>
        <w:t>х. Веселый</w:t>
      </w:r>
    </w:p>
    <w:p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3A1C" w:rsidRPr="00CC4DCA" w:rsidRDefault="0087399C" w:rsidP="00063A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Start w:id="0" w:name="_Hlk80007573"/>
      <w:r>
        <w:rPr>
          <w:rFonts w:ascii="Times New Roman" w:hAnsi="Times New Roman"/>
          <w:b/>
          <w:sz w:val="28"/>
          <w:szCs w:val="28"/>
        </w:rPr>
        <w:t xml:space="preserve">в постановление администрации Веселовского сельского поселения Успенского района от 14 сентября 2020 года №90 </w:t>
      </w:r>
      <w:r w:rsidR="00D83EE9">
        <w:rPr>
          <w:rFonts w:ascii="Times New Roman" w:hAnsi="Times New Roman"/>
          <w:b/>
          <w:sz w:val="28"/>
          <w:szCs w:val="28"/>
        </w:rPr>
        <w:t>«</w:t>
      </w:r>
      <w:r w:rsidR="00063A1C" w:rsidRPr="00C41073">
        <w:rPr>
          <w:rFonts w:ascii="Times New Roman" w:hAnsi="Times New Roman"/>
          <w:b/>
          <w:sz w:val="28"/>
          <w:szCs w:val="28"/>
        </w:rPr>
        <w:t>О</w:t>
      </w:r>
      <w:r w:rsidR="00063A1C">
        <w:rPr>
          <w:rFonts w:ascii="Times New Roman" w:hAnsi="Times New Roman"/>
          <w:b/>
          <w:sz w:val="28"/>
          <w:szCs w:val="28"/>
        </w:rPr>
        <w:t>б утверждении нормативных затрат на обеспечение функций муниципальных органов Веселовского сельского поселения, в том числе подведомственных казенных</w:t>
      </w:r>
      <w:r w:rsidR="00D83EE9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63A1C" w:rsidRPr="002A5249" w:rsidRDefault="00063A1C" w:rsidP="00063A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A1C" w:rsidRPr="00616642" w:rsidRDefault="00063A1C" w:rsidP="00063A1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16642">
        <w:rPr>
          <w:color w:val="000000" w:themeColor="text1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5 апреля 2016 года №96-ФЗ), руководствуясь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 Веселовского сельского поселения Успенского района от 25 мая 2016 года № 88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616642">
        <w:rPr>
          <w:bCs/>
          <w:color w:val="000000" w:themeColor="text1"/>
          <w:sz w:val="28"/>
          <w:szCs w:val="28"/>
        </w:rPr>
        <w:t xml:space="preserve">муниципальных органов Веселовского сельского поселения Успенского района, в том числе подведомственных бюджетных и казенных учреждений отдельным видам товаров, работ, услуг (в том числе предельных цен товаров, работ, услуг)»,постановлением </w:t>
      </w:r>
      <w:r w:rsidR="00616642" w:rsidRPr="00616642">
        <w:rPr>
          <w:bCs/>
          <w:color w:val="000000" w:themeColor="text1"/>
          <w:sz w:val="28"/>
          <w:szCs w:val="28"/>
        </w:rPr>
        <w:t>а</w:t>
      </w:r>
      <w:r w:rsidRPr="00616642">
        <w:rPr>
          <w:bCs/>
          <w:color w:val="000000" w:themeColor="text1"/>
          <w:sz w:val="28"/>
          <w:szCs w:val="28"/>
        </w:rPr>
        <w:t xml:space="preserve">дминистрации Веселовского сельскогопоселения Успенского района от </w:t>
      </w:r>
      <w:r w:rsidR="0033666C" w:rsidRPr="00616642">
        <w:rPr>
          <w:bCs/>
          <w:color w:val="000000" w:themeColor="text1"/>
          <w:sz w:val="28"/>
          <w:szCs w:val="28"/>
        </w:rPr>
        <w:t>14</w:t>
      </w:r>
      <w:r w:rsidRPr="00616642">
        <w:rPr>
          <w:bCs/>
          <w:color w:val="000000" w:themeColor="text1"/>
          <w:sz w:val="28"/>
          <w:szCs w:val="28"/>
        </w:rPr>
        <w:t xml:space="preserve"> сентября 2020 года №8</w:t>
      </w:r>
      <w:r w:rsidR="007B574F" w:rsidRPr="00616642">
        <w:rPr>
          <w:bCs/>
          <w:color w:val="000000" w:themeColor="text1"/>
          <w:sz w:val="28"/>
          <w:szCs w:val="28"/>
        </w:rPr>
        <w:t>9</w:t>
      </w:r>
      <w:r w:rsidRPr="00616642">
        <w:rPr>
          <w:bCs/>
          <w:color w:val="000000" w:themeColor="text1"/>
          <w:sz w:val="28"/>
          <w:szCs w:val="28"/>
        </w:rPr>
        <w:t>«</w:t>
      </w:r>
      <w:r w:rsidRPr="00616642">
        <w:rPr>
          <w:color w:val="000000" w:themeColor="text1"/>
          <w:sz w:val="28"/>
          <w:szCs w:val="28"/>
        </w:rPr>
        <w:t>О внесении изменений в постановление Администрации Веселовского сельского поселения Успенского района от 24</w:t>
      </w:r>
      <w:r w:rsidR="00616642">
        <w:rPr>
          <w:color w:val="000000" w:themeColor="text1"/>
          <w:sz w:val="28"/>
          <w:szCs w:val="28"/>
        </w:rPr>
        <w:t xml:space="preserve"> июня </w:t>
      </w:r>
      <w:r w:rsidRPr="00616642">
        <w:rPr>
          <w:color w:val="000000" w:themeColor="text1"/>
          <w:sz w:val="28"/>
          <w:szCs w:val="28"/>
        </w:rPr>
        <w:t>2016 года №104 «Об утверждении Методики определения нормативных затрат на обеспечение функций муниципальных органов Веселовского сельского поселения, в том числе подведомственных казенных»</w:t>
      </w:r>
      <w:r w:rsidRPr="00616642">
        <w:rPr>
          <w:bCs/>
          <w:color w:val="000000" w:themeColor="text1"/>
          <w:sz w:val="28"/>
          <w:szCs w:val="28"/>
        </w:rPr>
        <w:t>п о с т а н о в л я ю:</w:t>
      </w:r>
    </w:p>
    <w:p w:rsidR="00063A1C" w:rsidRPr="00616642" w:rsidRDefault="00063A1C" w:rsidP="00063A1C">
      <w:pPr>
        <w:ind w:firstLine="567"/>
        <w:jc w:val="both"/>
        <w:rPr>
          <w:color w:val="000000" w:themeColor="text1"/>
          <w:sz w:val="28"/>
          <w:szCs w:val="28"/>
        </w:rPr>
      </w:pPr>
      <w:r w:rsidRPr="00616642">
        <w:rPr>
          <w:color w:val="000000" w:themeColor="text1"/>
          <w:sz w:val="28"/>
          <w:szCs w:val="28"/>
        </w:rPr>
        <w:t>1.</w:t>
      </w:r>
      <w:r w:rsidR="0087399C" w:rsidRPr="00616642">
        <w:rPr>
          <w:bCs/>
          <w:color w:val="000000" w:themeColor="text1"/>
          <w:sz w:val="28"/>
          <w:szCs w:val="28"/>
        </w:rPr>
        <w:t>Внести изменения в постановление администрации Веселовского сельского поселения Успенского района от 14 сентября 2020 года №90 «Об утверждении нормативных затрат на обеспечение функций муниципальных органов Веселовского сельского поселения, в том числе подведомственных казенных»</w:t>
      </w:r>
      <w:r w:rsidR="0087399C" w:rsidRPr="00616642">
        <w:rPr>
          <w:color w:val="000000" w:themeColor="text1"/>
          <w:sz w:val="28"/>
          <w:szCs w:val="28"/>
        </w:rPr>
        <w:t xml:space="preserve"> и у</w:t>
      </w:r>
      <w:r w:rsidRPr="00616642">
        <w:rPr>
          <w:color w:val="000000" w:themeColor="text1"/>
          <w:sz w:val="28"/>
          <w:szCs w:val="28"/>
        </w:rPr>
        <w:t>твердить нормативные затраты на обеспечение функций муниципальных органов Веселовского сельского поселения, в том числе подведомственных казенных,</w:t>
      </w:r>
      <w:r w:rsidR="00225B0A">
        <w:rPr>
          <w:color w:val="000000" w:themeColor="text1"/>
          <w:sz w:val="28"/>
          <w:szCs w:val="28"/>
        </w:rPr>
        <w:t xml:space="preserve"> </w:t>
      </w:r>
      <w:r w:rsidRPr="00616642">
        <w:rPr>
          <w:color w:val="000000" w:themeColor="text1"/>
          <w:sz w:val="28"/>
          <w:szCs w:val="28"/>
        </w:rPr>
        <w:t>согласно приложению.</w:t>
      </w:r>
    </w:p>
    <w:p w:rsidR="00063A1C" w:rsidRPr="00616642" w:rsidRDefault="00063A1C" w:rsidP="00063A1C">
      <w:pPr>
        <w:ind w:firstLine="567"/>
        <w:jc w:val="both"/>
        <w:rPr>
          <w:color w:val="000000" w:themeColor="text1"/>
          <w:sz w:val="28"/>
          <w:szCs w:val="28"/>
        </w:rPr>
      </w:pPr>
      <w:r w:rsidRPr="00616642">
        <w:rPr>
          <w:color w:val="000000" w:themeColor="text1"/>
          <w:sz w:val="28"/>
          <w:szCs w:val="28"/>
        </w:rPr>
        <w:lastRenderedPageBreak/>
        <w:t>2.Настоящее постановление</w:t>
      </w:r>
      <w:r w:rsidR="00225B0A">
        <w:rPr>
          <w:color w:val="000000" w:themeColor="text1"/>
          <w:sz w:val="28"/>
          <w:szCs w:val="28"/>
        </w:rPr>
        <w:t xml:space="preserve"> </w:t>
      </w:r>
      <w:r w:rsidRPr="00616642">
        <w:rPr>
          <w:color w:val="000000" w:themeColor="text1"/>
          <w:sz w:val="28"/>
          <w:szCs w:val="28"/>
        </w:rPr>
        <w:t>разместить в единой информационной системе в сфере закупок (</w:t>
      </w:r>
      <w:hyperlink r:id="rId8" w:history="1">
        <w:r w:rsidRPr="00616642">
          <w:rPr>
            <w:rStyle w:val="a4"/>
            <w:color w:val="000000" w:themeColor="text1"/>
            <w:sz w:val="28"/>
            <w:szCs w:val="28"/>
          </w:rPr>
          <w:t>www.zakupki.gov.ru</w:t>
        </w:r>
      </w:hyperlink>
      <w:r w:rsidRPr="00616642">
        <w:rPr>
          <w:color w:val="000000" w:themeColor="text1"/>
          <w:sz w:val="28"/>
          <w:szCs w:val="28"/>
        </w:rPr>
        <w:t>).</w:t>
      </w:r>
    </w:p>
    <w:p w:rsidR="00063A1C" w:rsidRPr="00616642" w:rsidRDefault="00063A1C" w:rsidP="00063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16642">
        <w:rPr>
          <w:color w:val="000000" w:themeColor="text1"/>
          <w:sz w:val="28"/>
          <w:szCs w:val="28"/>
        </w:rPr>
        <w:t>3.Настоящее постановлению подлежит пересмотру не реже одного раза в год.</w:t>
      </w:r>
    </w:p>
    <w:p w:rsidR="00063A1C" w:rsidRPr="00616642" w:rsidRDefault="00063A1C" w:rsidP="00063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16642">
        <w:rPr>
          <w:color w:val="000000" w:themeColor="text1"/>
          <w:sz w:val="28"/>
          <w:szCs w:val="28"/>
        </w:rPr>
        <w:t>4.Контроль за исполнением настоящего постановления оставляю за собой.</w:t>
      </w:r>
    </w:p>
    <w:p w:rsidR="00063A1C" w:rsidRPr="00616642" w:rsidRDefault="00063A1C" w:rsidP="00063A1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642">
        <w:rPr>
          <w:rFonts w:ascii="Times New Roman" w:hAnsi="Times New Roman"/>
          <w:color w:val="000000" w:themeColor="text1"/>
          <w:sz w:val="28"/>
          <w:szCs w:val="28"/>
        </w:rPr>
        <w:t>5.Настоящее постановление вступает в силу со дня его подписания.</w:t>
      </w:r>
    </w:p>
    <w:p w:rsidR="00063A1C" w:rsidRPr="00616642" w:rsidRDefault="00063A1C" w:rsidP="00063A1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022B" w:rsidRDefault="007D022B" w:rsidP="00063A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3A1C" w:rsidRDefault="00063A1C" w:rsidP="007D022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225B0A" w:rsidRDefault="00225B0A" w:rsidP="00225B0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25B0A" w:rsidRPr="00C432FE" w:rsidRDefault="00225B0A" w:rsidP="00225B0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432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432FE">
        <w:rPr>
          <w:sz w:val="28"/>
          <w:szCs w:val="28"/>
        </w:rPr>
        <w:t xml:space="preserve"> Веселовского сельского</w:t>
      </w:r>
    </w:p>
    <w:p w:rsidR="00225B0A" w:rsidRPr="00C432FE" w:rsidRDefault="00225B0A" w:rsidP="00225B0A">
      <w:pPr>
        <w:rPr>
          <w:sz w:val="28"/>
          <w:szCs w:val="28"/>
        </w:rPr>
      </w:pPr>
      <w:r w:rsidRPr="00C432FE">
        <w:rPr>
          <w:sz w:val="28"/>
          <w:szCs w:val="28"/>
        </w:rPr>
        <w:t>поселения Успенского района</w:t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С.Н.Яганова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Проект подготовлен и внесен: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Главный специалист администрации 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Веселовского сельского поселения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Успенского района </w:t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70037">
        <w:rPr>
          <w:sz w:val="28"/>
          <w:szCs w:val="28"/>
        </w:rPr>
        <w:t>Е.Н. Сулименко</w:t>
      </w:r>
    </w:p>
    <w:p w:rsidR="00225B0A" w:rsidRPr="00770037" w:rsidRDefault="00225B0A" w:rsidP="00225B0A">
      <w:pPr>
        <w:tabs>
          <w:tab w:val="left" w:pos="1560"/>
        </w:tabs>
        <w:rPr>
          <w:sz w:val="28"/>
          <w:szCs w:val="28"/>
        </w:rPr>
      </w:pPr>
      <w:r w:rsidRPr="00770037">
        <w:rPr>
          <w:sz w:val="28"/>
          <w:szCs w:val="28"/>
        </w:rPr>
        <w:tab/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Проект согласован: 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Ведущий специалист администрации 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Веселовского сельского поселения</w:t>
      </w:r>
    </w:p>
    <w:p w:rsidR="00225B0A" w:rsidRDefault="00225B0A" w:rsidP="00225B0A">
      <w:pPr>
        <w:rPr>
          <w:sz w:val="28"/>
          <w:szCs w:val="28"/>
        </w:rPr>
        <w:sectPr w:rsidR="00225B0A" w:rsidSect="00067BC5">
          <w:pgSz w:w="11906" w:h="16838"/>
          <w:pgMar w:top="678" w:right="567" w:bottom="1134" w:left="1276" w:header="709" w:footer="709" w:gutter="0"/>
          <w:cols w:space="708"/>
          <w:docGrid w:linePitch="360"/>
        </w:sectPr>
      </w:pPr>
      <w:r w:rsidRPr="00770037">
        <w:rPr>
          <w:sz w:val="28"/>
          <w:szCs w:val="28"/>
        </w:rPr>
        <w:t xml:space="preserve">Успенского района </w:t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  <w:t xml:space="preserve">   С.Н. Яганова</w:t>
      </w:r>
    </w:p>
    <w:p w:rsidR="00555FED" w:rsidRDefault="00555FED" w:rsidP="003238B7"/>
    <w:p w:rsidR="007D022B" w:rsidRPr="007D022B" w:rsidRDefault="00555FED" w:rsidP="00616642">
      <w:pPr>
        <w:keepNext/>
        <w:ind w:left="4956"/>
        <w:outlineLvl w:val="0"/>
        <w:rPr>
          <w:sz w:val="28"/>
          <w:szCs w:val="28"/>
        </w:rPr>
      </w:pPr>
      <w:r w:rsidRPr="007D022B">
        <w:rPr>
          <w:sz w:val="28"/>
          <w:szCs w:val="28"/>
        </w:rPr>
        <w:t>П</w:t>
      </w:r>
      <w:r w:rsidR="007D022B" w:rsidRPr="007D022B">
        <w:rPr>
          <w:sz w:val="28"/>
          <w:szCs w:val="28"/>
        </w:rPr>
        <w:t>риложение</w:t>
      </w:r>
    </w:p>
    <w:p w:rsidR="007D022B" w:rsidRPr="007D022B" w:rsidRDefault="00555FED" w:rsidP="00616642">
      <w:pPr>
        <w:keepNext/>
        <w:ind w:left="4956"/>
        <w:outlineLvl w:val="0"/>
        <w:rPr>
          <w:sz w:val="28"/>
          <w:szCs w:val="28"/>
        </w:rPr>
      </w:pPr>
      <w:r w:rsidRPr="007D022B">
        <w:rPr>
          <w:sz w:val="28"/>
          <w:szCs w:val="28"/>
        </w:rPr>
        <w:t>нормативные затраты на обеспечение</w:t>
      </w:r>
    </w:p>
    <w:p w:rsidR="00555FED" w:rsidRPr="007D022B" w:rsidRDefault="00555FED" w:rsidP="00616642">
      <w:pPr>
        <w:keepNext/>
        <w:ind w:left="4956"/>
        <w:outlineLvl w:val="0"/>
        <w:rPr>
          <w:sz w:val="28"/>
          <w:szCs w:val="28"/>
        </w:rPr>
      </w:pPr>
      <w:r w:rsidRPr="007D022B">
        <w:rPr>
          <w:sz w:val="28"/>
          <w:szCs w:val="28"/>
        </w:rPr>
        <w:t xml:space="preserve"> функций</w:t>
      </w:r>
      <w:r w:rsidR="00225B0A">
        <w:rPr>
          <w:sz w:val="28"/>
          <w:szCs w:val="28"/>
        </w:rPr>
        <w:t xml:space="preserve"> </w:t>
      </w:r>
      <w:r w:rsidRPr="007D022B">
        <w:rPr>
          <w:sz w:val="28"/>
          <w:szCs w:val="28"/>
        </w:rPr>
        <w:t>муниципальных органов</w:t>
      </w:r>
    </w:p>
    <w:p w:rsidR="00555FED" w:rsidRPr="007D022B" w:rsidRDefault="00555FED" w:rsidP="00616642">
      <w:pPr>
        <w:widowControl w:val="0"/>
        <w:tabs>
          <w:tab w:val="left" w:pos="709"/>
        </w:tabs>
        <w:autoSpaceDE w:val="0"/>
        <w:autoSpaceDN w:val="0"/>
        <w:adjustRightInd w:val="0"/>
        <w:ind w:left="4956"/>
        <w:rPr>
          <w:sz w:val="28"/>
          <w:szCs w:val="28"/>
        </w:rPr>
      </w:pPr>
      <w:r w:rsidRPr="007D022B">
        <w:rPr>
          <w:sz w:val="28"/>
          <w:szCs w:val="28"/>
        </w:rPr>
        <w:t>Веселовского сельского поселения</w:t>
      </w:r>
    </w:p>
    <w:p w:rsidR="007D022B" w:rsidRPr="007D022B" w:rsidRDefault="00555FED" w:rsidP="00616642">
      <w:pPr>
        <w:widowControl w:val="0"/>
        <w:tabs>
          <w:tab w:val="left" w:pos="709"/>
        </w:tabs>
        <w:autoSpaceDE w:val="0"/>
        <w:autoSpaceDN w:val="0"/>
        <w:adjustRightInd w:val="0"/>
        <w:ind w:left="4956"/>
        <w:rPr>
          <w:sz w:val="28"/>
          <w:szCs w:val="28"/>
        </w:rPr>
      </w:pPr>
      <w:r w:rsidRPr="007D022B">
        <w:rPr>
          <w:sz w:val="28"/>
          <w:szCs w:val="28"/>
        </w:rPr>
        <w:t>Успенского района, в том числе</w:t>
      </w:r>
    </w:p>
    <w:p w:rsidR="00555FED" w:rsidRPr="007D022B" w:rsidRDefault="00555FED" w:rsidP="00616642">
      <w:pPr>
        <w:widowControl w:val="0"/>
        <w:tabs>
          <w:tab w:val="left" w:pos="709"/>
        </w:tabs>
        <w:autoSpaceDE w:val="0"/>
        <w:autoSpaceDN w:val="0"/>
        <w:adjustRightInd w:val="0"/>
        <w:ind w:left="4956"/>
        <w:rPr>
          <w:sz w:val="28"/>
          <w:szCs w:val="28"/>
        </w:rPr>
      </w:pPr>
      <w:r w:rsidRPr="007D022B">
        <w:rPr>
          <w:sz w:val="28"/>
          <w:szCs w:val="28"/>
        </w:rPr>
        <w:t>подведомственных казенных</w:t>
      </w:r>
    </w:p>
    <w:p w:rsidR="00555FED" w:rsidRPr="007D022B" w:rsidRDefault="00555FED" w:rsidP="00555FED">
      <w:pPr>
        <w:rPr>
          <w:sz w:val="28"/>
          <w:szCs w:val="28"/>
        </w:rPr>
      </w:pPr>
    </w:p>
    <w:p w:rsidR="00555FED" w:rsidRPr="00616642" w:rsidRDefault="00555FED" w:rsidP="00555FED">
      <w:pPr>
        <w:jc w:val="center"/>
        <w:rPr>
          <w:b/>
          <w:bCs/>
          <w:sz w:val="28"/>
          <w:szCs w:val="28"/>
        </w:rPr>
      </w:pPr>
      <w:r w:rsidRPr="00616642">
        <w:rPr>
          <w:b/>
          <w:bCs/>
          <w:sz w:val="28"/>
          <w:szCs w:val="28"/>
        </w:rPr>
        <w:t>Расчет</w:t>
      </w:r>
    </w:p>
    <w:p w:rsidR="00555FED" w:rsidRPr="00616642" w:rsidRDefault="00555FED" w:rsidP="00555FED">
      <w:pPr>
        <w:jc w:val="center"/>
        <w:rPr>
          <w:b/>
          <w:bCs/>
          <w:sz w:val="28"/>
          <w:szCs w:val="28"/>
        </w:rPr>
      </w:pPr>
      <w:r w:rsidRPr="00616642">
        <w:rPr>
          <w:b/>
          <w:bCs/>
          <w:sz w:val="28"/>
          <w:szCs w:val="28"/>
        </w:rPr>
        <w:t>определения нормативных затрат на обеспечение  функций</w:t>
      </w:r>
      <w:bookmarkStart w:id="1" w:name="_Hlk80179784"/>
      <w:r w:rsidR="00225B0A">
        <w:rPr>
          <w:b/>
          <w:bCs/>
          <w:sz w:val="28"/>
          <w:szCs w:val="28"/>
        </w:rPr>
        <w:t xml:space="preserve"> </w:t>
      </w:r>
      <w:r w:rsidRPr="00616642">
        <w:rPr>
          <w:b/>
          <w:bCs/>
          <w:sz w:val="28"/>
          <w:szCs w:val="28"/>
        </w:rPr>
        <w:t>муниципальных органов Веселовского сельского поселения, в том числе подведомственных казенных</w:t>
      </w:r>
    </w:p>
    <w:bookmarkEnd w:id="1"/>
    <w:p w:rsidR="00555FED" w:rsidRPr="00616642" w:rsidRDefault="00555FED" w:rsidP="00555FED">
      <w:pPr>
        <w:jc w:val="center"/>
        <w:rPr>
          <w:b/>
          <w:bCs/>
          <w:sz w:val="28"/>
          <w:szCs w:val="28"/>
        </w:rPr>
      </w:pPr>
    </w:p>
    <w:p w:rsidR="00555FED" w:rsidRPr="00616642" w:rsidRDefault="00555FED" w:rsidP="00555FED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55FED" w:rsidRPr="00616642" w:rsidRDefault="00555FED" w:rsidP="00555F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1.1. Нормативные затраты на обеспечение функций муниципальных органов Веселовского сельского поселения, в том числе подведомственных казенных применяются для обоснования объекта и (или) объектов закупки.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1.2.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местного бюджета.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1.3. При определении нормативных затрат»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 xml:space="preserve">1.6. Предельные цены товаров, работ, услуг определены с учетом положений </w:t>
      </w:r>
      <w:hyperlink r:id="rId9" w:history="1">
        <w:r w:rsidRPr="00616642">
          <w:rPr>
            <w:sz w:val="28"/>
            <w:szCs w:val="28"/>
          </w:rPr>
          <w:t>статьи 22</w:t>
        </w:r>
      </w:hyperlink>
      <w:r w:rsidRPr="0061664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pPr w:leftFromText="180" w:rightFromText="180" w:vertAnchor="text" w:horzAnchor="margin" w:tblpXSpec="right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7"/>
        <w:gridCol w:w="4957"/>
      </w:tblGrid>
      <w:tr w:rsidR="00555FED" w:rsidRPr="00616642" w:rsidTr="00225B0A">
        <w:trPr>
          <w:trHeight w:val="22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Наименование должности</w:t>
            </w:r>
          </w:p>
        </w:tc>
      </w:tr>
      <w:tr w:rsidR="00555FED" w:rsidRPr="00616642" w:rsidTr="00225B0A">
        <w:trPr>
          <w:trHeight w:val="61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группа 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Глава,</w:t>
            </w:r>
            <w:r w:rsidR="00225B0A">
              <w:rPr>
                <w:sz w:val="28"/>
                <w:szCs w:val="28"/>
              </w:rPr>
              <w:t xml:space="preserve"> </w:t>
            </w:r>
            <w:r w:rsidRPr="00616642">
              <w:rPr>
                <w:sz w:val="28"/>
                <w:szCs w:val="28"/>
              </w:rPr>
              <w:t>начальник</w:t>
            </w:r>
          </w:p>
        </w:tc>
      </w:tr>
      <w:tr w:rsidR="00555FED" w:rsidRPr="00616642" w:rsidTr="00225B0A">
        <w:trPr>
          <w:trHeight w:val="225"/>
        </w:trPr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группа 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Главный специалист</w:t>
            </w:r>
          </w:p>
        </w:tc>
      </w:tr>
      <w:tr w:rsidR="00555FED" w:rsidRPr="00616642" w:rsidTr="00225B0A">
        <w:trPr>
          <w:trHeight w:val="142"/>
        </w:trPr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Ведущий специалист  </w:t>
            </w:r>
          </w:p>
        </w:tc>
      </w:tr>
      <w:tr w:rsidR="00555FED" w:rsidRPr="00616642" w:rsidTr="00225B0A">
        <w:trPr>
          <w:trHeight w:val="326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группа 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Водитель</w:t>
            </w:r>
          </w:p>
        </w:tc>
      </w:tr>
    </w:tbl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1.7.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по решению муниципального  казенного  учреждения  «Финансовое управление администрации муниципального образования Успенский район»  в пределах доведенных лимитов бюджетных обязательств на обеспечение функций муниципального  казенного  учреждения  «Финансовое управление администрации муниципального образования Успенский район».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1.8. Нормативы количества и (или) цены товаров, работ, услуг сгруппированы по группам должностей работников.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и состав нормативных затрат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Затраты на информационно-коммуникационные технологии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ru-RU"/>
        </w:rPr>
      </w:pPr>
      <w:r w:rsidRPr="00616642">
        <w:rPr>
          <w:sz w:val="28"/>
          <w:szCs w:val="28"/>
          <w:lang w:eastAsia="ru-RU"/>
        </w:rPr>
        <w:t>Затраты на услуги связи</w:t>
      </w: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2.1.1 Затраты на абонентскую плату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9525" b="9525"/>
            <wp:docPr id="34" name="Рисунок 34" descr="base_23739_120272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9_120272_4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724025" cy="466725"/>
            <wp:effectExtent l="0" t="0" r="9525" b="9525"/>
            <wp:docPr id="33" name="Рисунок 33" descr="base_23739_120272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9_120272_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" name="Рисунок 32" descr="base_23739_120272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9_120272_4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1" name="Рисунок 31" descr="base_23739_120272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9_120272_4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" name="Рисунок 30" descr="base_23739_120272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9_120272_4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 xml:space="preserve">     2.1.2 Затраты на повременную оплату местных, междугородних и международных телефонных соединений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29" name="Рисунок 29" descr="base_23739_120272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9_120272_4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66"/>
          <w:sz w:val="28"/>
          <w:szCs w:val="28"/>
        </w:rPr>
        <w:drawing>
          <wp:inline distT="0" distB="0" distL="0" distR="0">
            <wp:extent cx="4143375" cy="990600"/>
            <wp:effectExtent l="0" t="0" r="9525" b="0"/>
            <wp:docPr id="28" name="Рисунок 28" descr="base_23739_120272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9_120272_4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" name="Рисунок 27" descr="base_23739_120272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9_120272_4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6" name="Рисунок 26" descr="base_23739_120272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9_120272_4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5" name="Рисунок 25" descr="base_23739_120272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9_120272_47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" name="Рисунок 24" descr="base_23739_120272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9_120272_4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3" name="Рисунок 23" descr="base_23739_120272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9_120272_4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" name="Рисунок 22" descr="base_23739_120272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9_120272_4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" name="Рисунок 21" descr="base_23739_120272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9_120272_4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" name="Рисунок 20" descr="base_23739_120272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9_120272_4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9" name="Рисунок 19" descr="base_23739_120272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9_120272_4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" name="Рисунок 18" descr="base_23739_120272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9_120272_4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" name="Рисунок 17" descr="base_23739_120272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9_120272_48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6" name="Рисунок 16" descr="base_23739_120272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9_120272_4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jc w:val="center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2.1.4.Затраты на сеть "Интернет" и услуги интернет - провайдеров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9525" b="9525"/>
            <wp:docPr id="10" name="Рисунок 10" descr="base_23739_120272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3739_120272_49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9525" b="9525"/>
            <wp:docPr id="9" name="Рисунок 9" descr="base_23739_120272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3739_120272_49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8" name="Рисунок 8" descr="base_23739_120272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9_120272_49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7" name="Рисунок 7" descr="base_23739_120272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9_120272_49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" name="Рисунок 6" descr="base_23739_120272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9_120272_49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2.1.6.Затраты на оплату услуг по предоставлению цифровых потоков для коммутируемых телефонных соединений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9525" b="9525"/>
            <wp:docPr id="5" name="Рисунок 5" descr="base_23739_120272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9_120272_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752600" cy="466725"/>
            <wp:effectExtent l="0" t="0" r="0" b="9525"/>
            <wp:docPr id="4" name="Рисунок 4" descr="base_23739_120272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9_120272_50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" name="Рисунок 3" descr="base_23739_120272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9_120272_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" name="Рисунок 2" descr="base_23739_120272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9_120272_50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ежемесячная i-я абонентская плата за цифровой поток;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1" name="Рисунок 11" descr="base_23739_120272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9_120272_50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jc w:val="center"/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>Нормативы, применяемые при расчете нормативных затрат на приобретение услуг местной, междугородной телефонной связи</w:t>
      </w:r>
    </w:p>
    <w:p w:rsidR="00555FED" w:rsidRPr="00616642" w:rsidRDefault="00555FED" w:rsidP="00225B0A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88"/>
        <w:gridCol w:w="2943"/>
        <w:gridCol w:w="2258"/>
      </w:tblGrid>
      <w:tr w:rsidR="00555FED" w:rsidRPr="00616642" w:rsidTr="007D022B">
        <w:trPr>
          <w:trHeight w:val="822"/>
        </w:trPr>
        <w:tc>
          <w:tcPr>
            <w:tcW w:w="0" w:type="auto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Вид связи</w:t>
            </w:r>
          </w:p>
        </w:tc>
        <w:tc>
          <w:tcPr>
            <w:tcW w:w="2943" w:type="dxa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2258" w:type="dxa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Расходы на услуги связи в год,</w:t>
            </w:r>
          </w:p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тыс. руб.* </w:t>
            </w:r>
          </w:p>
        </w:tc>
      </w:tr>
      <w:tr w:rsidR="00555FED" w:rsidRPr="00616642" w:rsidTr="007D022B">
        <w:trPr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Местная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34,8</w:t>
            </w:r>
          </w:p>
        </w:tc>
      </w:tr>
      <w:tr w:rsidR="00555FED" w:rsidRPr="00616642" w:rsidTr="007D022B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Междугородняя, международная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3,0</w:t>
            </w:r>
          </w:p>
        </w:tc>
      </w:tr>
    </w:tbl>
    <w:p w:rsidR="00555FED" w:rsidRPr="00616642" w:rsidRDefault="00555FED" w:rsidP="00225B0A">
      <w:pPr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 xml:space="preserve">*Закупка осуществляется в пределах доведенных лимитов на оплату услуг связи. </w:t>
      </w:r>
    </w:p>
    <w:p w:rsidR="00555FED" w:rsidRPr="00616642" w:rsidRDefault="00555FED" w:rsidP="00225B0A">
      <w:pPr>
        <w:rPr>
          <w:bCs/>
          <w:sz w:val="28"/>
          <w:szCs w:val="28"/>
        </w:rPr>
      </w:pPr>
    </w:p>
    <w:p w:rsidR="00555FED" w:rsidRPr="00616642" w:rsidRDefault="00555FED" w:rsidP="00225B0A">
      <w:pPr>
        <w:jc w:val="center"/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>Нормативы, применяемые при расчете нормативных затрат на приобретение каналов передачи данных сети «Интернет»</w:t>
      </w:r>
    </w:p>
    <w:p w:rsidR="00555FED" w:rsidRPr="00616642" w:rsidRDefault="00555FED" w:rsidP="00225B0A">
      <w:pPr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53"/>
        <w:gridCol w:w="1779"/>
        <w:gridCol w:w="1543"/>
        <w:gridCol w:w="1678"/>
      </w:tblGrid>
      <w:tr w:rsidR="00555FED" w:rsidRPr="00616642" w:rsidTr="007D022B">
        <w:tc>
          <w:tcPr>
            <w:tcW w:w="540" w:type="dxa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46" w:type="dxa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1559" w:type="dxa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Расходы на услуги в месяц,</w:t>
            </w:r>
          </w:p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тыс. руб.* </w:t>
            </w:r>
          </w:p>
        </w:tc>
        <w:tc>
          <w:tcPr>
            <w:tcW w:w="1701" w:type="dxa"/>
          </w:tcPr>
          <w:p w:rsidR="00555FED" w:rsidRPr="00616642" w:rsidRDefault="00555FED" w:rsidP="00225B0A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Расходы на услуги в год, тыс. руб.* </w:t>
            </w:r>
          </w:p>
        </w:tc>
      </w:tr>
      <w:tr w:rsidR="00555FED" w:rsidRPr="00616642" w:rsidTr="007D022B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Широкополосный доступ к сети Интернет без ограничения объема потребляемого трафика со скоростью до 5 Мбит/с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 единицы на организацию</w:t>
            </w:r>
          </w:p>
        </w:tc>
        <w:tc>
          <w:tcPr>
            <w:tcW w:w="1559" w:type="dxa"/>
            <w:vAlign w:val="center"/>
          </w:tcPr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center"/>
          </w:tcPr>
          <w:p w:rsidR="00555FED" w:rsidRPr="00616642" w:rsidRDefault="00555FED" w:rsidP="007D022B">
            <w:pPr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15,6</w:t>
            </w:r>
          </w:p>
        </w:tc>
      </w:tr>
    </w:tbl>
    <w:p w:rsidR="00555FED" w:rsidRPr="00616642" w:rsidRDefault="00555FED" w:rsidP="00555FED">
      <w:pPr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 xml:space="preserve">*Закупка осуществляется в пределах доведенных лимитов. 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6642">
        <w:rPr>
          <w:sz w:val="28"/>
          <w:szCs w:val="28"/>
        </w:rPr>
        <w:t>2.2. Затраты на содержание имущества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5FED" w:rsidRPr="00616642" w:rsidRDefault="00555FED" w:rsidP="00555F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Цена технического обслуживания и регламентно- профилактического ремонта единицы оборудования в год не должна превышать размер среднегодовых амортизационных отчислений для данного вида оборудования. Суммарные затраты на техническое обслуживание и регламентно- профилактический ремонт оборудования не должны превышать 20% от балансовой стоимости основных средств в сфере информационно-телекоммуникационных технологий в год.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152"/>
      <w:bookmarkEnd w:id="2"/>
      <w:r w:rsidRPr="00616642">
        <w:rPr>
          <w:rFonts w:ascii="Times New Roman" w:hAnsi="Times New Roman" w:cs="Times New Roman"/>
          <w:sz w:val="28"/>
          <w:szCs w:val="28"/>
          <w:lang w:eastAsia="ru-RU"/>
        </w:rPr>
        <w:t>2.2.1.Затраты на техническое обслуживание и регламентно- профилактический ремонт вычислительной техники (</w:t>
      </w:r>
      <w:r w:rsidRPr="0061664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42" name="Рисунок 42" descr="base_23739_120272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9_120272_51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41" name="Рисунок 41" descr="base_23739_120272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3739_120272_51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" name="Рисунок 40" descr="base_23739_120272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3739_120272_5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фактическое количество i-х рабочих станций;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9" name="Рисунок 39" descr="base_23739_120272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39_120272_51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технического обслуживания и регламентно- профилактического ремонта в расчете на 1 i-ю рабочую станцию в год.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186"/>
      <w:bookmarkEnd w:id="3"/>
      <w:r w:rsidRPr="00616642">
        <w:rPr>
          <w:rFonts w:ascii="Times New Roman" w:hAnsi="Times New Roman" w:cs="Times New Roman"/>
          <w:sz w:val="28"/>
          <w:szCs w:val="28"/>
          <w:lang w:eastAsia="ru-RU"/>
        </w:rPr>
        <w:t>2.2.2.Затраты на техническое обслуживание и регламентно- профилактический ремонт принтеров, многофункциональных устройств и копировальных аппаратов (оргтехники) (</w:t>
      </w:r>
      <w:r w:rsidRPr="0061664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38" name="Рисунок 38" descr="base_23739_120272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3739_120272_5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7" name="Рисунок 37" descr="base_23739_120272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3739_120272_5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6" name="Рисунок 36" descr="base_23739_120272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9_120272_5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5" name="Рисунок 35" descr="base_23739_120272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9_120272_5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технического обслуживания и регламентно- профилактического ремонта i-х принтеров, многофункциональных устройств и копировальных аппаратов (оргтехники) в год.</w:t>
      </w:r>
    </w:p>
    <w:p w:rsidR="00555FED" w:rsidRPr="00616642" w:rsidRDefault="00555FED" w:rsidP="00225B0A">
      <w:pPr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 xml:space="preserve">Нормативы, применяемые при расчете нормативных затрат </w:t>
      </w:r>
      <w:r w:rsidRPr="00616642">
        <w:rPr>
          <w:sz w:val="28"/>
          <w:szCs w:val="28"/>
        </w:rPr>
        <w:t>на приобретение услуг по техническому обслуживанию</w:t>
      </w:r>
      <w:r w:rsidR="00225B0A">
        <w:rPr>
          <w:sz w:val="28"/>
          <w:szCs w:val="28"/>
        </w:rPr>
        <w:t xml:space="preserve"> </w:t>
      </w:r>
      <w:r w:rsidRPr="00616642">
        <w:rPr>
          <w:sz w:val="28"/>
          <w:szCs w:val="28"/>
        </w:rPr>
        <w:t>и</w:t>
      </w:r>
      <w:r w:rsidR="00225B0A">
        <w:rPr>
          <w:sz w:val="28"/>
          <w:szCs w:val="28"/>
        </w:rPr>
        <w:t xml:space="preserve"> </w:t>
      </w:r>
      <w:r w:rsidRPr="00616642">
        <w:rPr>
          <w:sz w:val="28"/>
          <w:szCs w:val="28"/>
        </w:rPr>
        <w:t>регламентно - профилактическому ремонту принтеров,</w:t>
      </w:r>
      <w:r w:rsidR="00225B0A">
        <w:rPr>
          <w:sz w:val="28"/>
          <w:szCs w:val="28"/>
        </w:rPr>
        <w:t xml:space="preserve"> </w:t>
      </w:r>
      <w:r w:rsidRPr="00616642">
        <w:rPr>
          <w:sz w:val="28"/>
          <w:szCs w:val="28"/>
        </w:rPr>
        <w:t>многофункциональных устройств, копировальных аппаратов и иной оргтехники</w:t>
      </w:r>
    </w:p>
    <w:p w:rsidR="00555FED" w:rsidRPr="00616642" w:rsidRDefault="00555FED" w:rsidP="00555FED">
      <w:pPr>
        <w:rPr>
          <w:sz w:val="28"/>
          <w:szCs w:val="28"/>
        </w:rPr>
      </w:pPr>
    </w:p>
    <w:tbl>
      <w:tblPr>
        <w:tblW w:w="9576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1739"/>
        <w:gridCol w:w="1559"/>
        <w:gridCol w:w="2460"/>
        <w:gridCol w:w="1418"/>
      </w:tblGrid>
      <w:tr w:rsidR="00555FED" w:rsidRPr="00616642" w:rsidTr="00225B0A">
        <w:trPr>
          <w:trHeight w:val="476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Наименование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услуг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Фактическое количество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Норматив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количества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технического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обслуживания и ремонта 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Стоимость обслуживания (включая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ремонт)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одной </w:t>
            </w:r>
          </w:p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единицы в год,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FED" w:rsidRPr="00616642" w:rsidRDefault="00225B0A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Стоимость на год, тыс.руб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55FED" w:rsidRPr="00616642" w:rsidTr="00225B0A">
        <w:trPr>
          <w:trHeight w:val="4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</w:p>
        </w:tc>
      </w:tr>
      <w:tr w:rsidR="00555FED" w:rsidRPr="00616642" w:rsidTr="00225B0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Заправка картриджей для принтеров и многофункциональных устройств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ED1203" w:rsidP="007D0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ED1203" w:rsidP="007D0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ED1203" w:rsidP="007D0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5FED" w:rsidRPr="00616642" w:rsidTr="00225B0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Ремонт картриджей для принтеров и многофункциональных устройств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Pr="00616642" w:rsidRDefault="00555FED" w:rsidP="007D022B">
            <w:pPr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5,0</w:t>
            </w:r>
          </w:p>
        </w:tc>
      </w:tr>
    </w:tbl>
    <w:p w:rsidR="00555FED" w:rsidRPr="00616642" w:rsidRDefault="00555FED" w:rsidP="00555FED">
      <w:pPr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2.3 Затраты на приобретение прочих работ и услуг, не относящиеся к затратам на услуги связи, аренду и содержание имущества</w:t>
      </w: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57" name="Рисунок 57" descr="base_23739_120272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9_120272_5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1504950" cy="247650"/>
            <wp:effectExtent l="0" t="0" r="0" b="0"/>
            <wp:docPr id="56" name="Рисунок 56" descr="base_23739_120272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9_120272_5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55" name="Рисунок 55" descr="base_23739_120272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9_120272_5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4" name="Рисунок 54" descr="base_23739_120272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9_120272_5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53" name="Рисунок 53" descr="base_23739_120272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9_120272_5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сопровождение баз данных (реестров информации).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2.3.2.Затраты на оплату услуг по сопровождению справочно-правовых систем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49" name="Рисунок 49" descr="base_23739_120272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9_120272_5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019175" cy="466725"/>
            <wp:effectExtent l="0" t="0" r="9525" b="9525"/>
            <wp:docPr id="48" name="Рисунок 48" descr="base_23739_120272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9_120272_5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 xml:space="preserve">где </w:t>
      </w: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7" name="Рисунок 47" descr="base_23739_120272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9_120272_5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55FED" w:rsidRPr="00616642" w:rsidRDefault="00555FED" w:rsidP="00225B0A">
      <w:pPr>
        <w:rPr>
          <w:sz w:val="28"/>
          <w:szCs w:val="28"/>
        </w:rPr>
      </w:pPr>
    </w:p>
    <w:p w:rsidR="00555FED" w:rsidRPr="00616642" w:rsidRDefault="00555FED" w:rsidP="00225B0A">
      <w:pPr>
        <w:pStyle w:val="1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6642">
        <w:rPr>
          <w:rFonts w:ascii="Times New Roman" w:hAnsi="Times New Roman" w:cs="Times New Roman"/>
          <w:sz w:val="28"/>
          <w:szCs w:val="28"/>
        </w:rPr>
        <w:t>2.3.3.Затраты на оплату услуг по сопровождению и приобретению иного программного обеспечения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46" name="Рисунок 46" descr="base_23739_120272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9_120272_5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30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5" name="Рисунок 45" descr="base_23739_120272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9_120272_5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4" name="Рисунок 44" descr="base_23739_120272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9_120272_5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" name="Рисунок 43" descr="base_23739_120272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9_120272_5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54"/>
        <w:gridCol w:w="3565"/>
        <w:gridCol w:w="1985"/>
        <w:gridCol w:w="1559"/>
        <w:gridCol w:w="1984"/>
      </w:tblGrid>
      <w:tr w:rsidR="00555FED" w:rsidRPr="00616642" w:rsidTr="007D022B">
        <w:tc>
          <w:tcPr>
            <w:tcW w:w="654" w:type="dxa"/>
            <w:shd w:val="clear" w:color="auto" w:fill="FFFFFF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65" w:type="dxa"/>
            <w:shd w:val="clear" w:color="auto" w:fill="FFFFFF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FFFFFF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Расходы на услуги в месяц,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тыс. руб.* </w:t>
            </w:r>
          </w:p>
        </w:tc>
        <w:tc>
          <w:tcPr>
            <w:tcW w:w="1984" w:type="dxa"/>
            <w:shd w:val="clear" w:color="auto" w:fill="FFFFFF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Расходы на услуги в год, тыс. руб.* 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Сопровождение программ для передачи отчетности в контролирующие органы  - ИФНС, ПФР, ФСС, РОССТАТ, ЦЗ, РАР, ЭДО (абонентское обслуживание, консультирование,  обновление)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22,0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Размещение информации на сервере в сети Интернет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11,0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Услуги по сопровождению и обновлению лицензионных программных продуктов системы 1С: Предприятие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120,0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color w:val="000000"/>
                <w:sz w:val="28"/>
                <w:szCs w:val="28"/>
              </w:rPr>
              <w:t>CD-ROM «Информационно-технологическое сопровождение «1С: Предприятия» (Диск ИТС БЮДЖЕТ ПРОФ)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   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70,0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Обслуживание и администрирование программного обеспечения VipNetClient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   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8,4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Доступ к Системе информационно-технического обслуживания «СоветникПроф»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1 на 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   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55FED" w:rsidRPr="00616642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  <w:r w:rsidR="00555FED" w:rsidRPr="00616642">
              <w:rPr>
                <w:bCs/>
                <w:sz w:val="28"/>
                <w:szCs w:val="28"/>
              </w:rPr>
              <w:t>,0</w:t>
            </w:r>
          </w:p>
        </w:tc>
      </w:tr>
      <w:tr w:rsidR="00555FED" w:rsidRPr="00616642" w:rsidTr="007D022B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Приобретение (продление) антивируса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не более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30 на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2,5</w:t>
            </w:r>
          </w:p>
        </w:tc>
      </w:tr>
      <w:tr w:rsidR="00555FED" w:rsidRPr="00616642" w:rsidTr="007D022B">
        <w:trPr>
          <w:trHeight w:val="693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Иное программное обеспечение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количество и виды используемого программного обеспечения должны соответствовать целям, задачам и функциям администрации в том числе подведомственных казенных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цена устанавливается в соответствии с </w:t>
            </w:r>
            <w:r w:rsidRPr="00616642">
              <w:rPr>
                <w:sz w:val="28"/>
                <w:szCs w:val="28"/>
                <w:shd w:val="clear" w:color="auto" w:fill="FFFFFF"/>
              </w:rPr>
              <w:t xml:space="preserve">нормативами </w:t>
            </w:r>
          </w:p>
        </w:tc>
      </w:tr>
      <w:tr w:rsidR="00555FED" w:rsidRPr="00616642" w:rsidTr="007D022B">
        <w:trPr>
          <w:trHeight w:val="562"/>
        </w:trPr>
        <w:tc>
          <w:tcPr>
            <w:tcW w:w="65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количество и виды простых (неисключительных) лицензий должны соответствовать целям, задачам и функциям администрации в том числе подведомственных казенных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цена устанавливается в соответствии с </w:t>
            </w:r>
            <w:r w:rsidRPr="00616642">
              <w:rPr>
                <w:sz w:val="28"/>
                <w:szCs w:val="28"/>
                <w:shd w:val="clear" w:color="auto" w:fill="FFFFFF"/>
              </w:rPr>
              <w:t xml:space="preserve">нормативами </w:t>
            </w:r>
          </w:p>
        </w:tc>
      </w:tr>
    </w:tbl>
    <w:p w:rsidR="00555FED" w:rsidRPr="00616642" w:rsidRDefault="00555FED" w:rsidP="00225B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>*Закупка осуществляется в пределах доведенных лимитов.</w:t>
      </w:r>
    </w:p>
    <w:p w:rsidR="00555FED" w:rsidRPr="00616642" w:rsidRDefault="00555FED" w:rsidP="00225B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5FED" w:rsidRPr="00616642" w:rsidRDefault="00555FED" w:rsidP="00225B0A">
      <w:pPr>
        <w:pStyle w:val="1"/>
        <w:ind w:left="380" w:right="593" w:hanging="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6166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Нормативы, применяемые при расчете нормативных затрат на оплатууслугпоподдержкесистем электронно-цифровойподписи(изготовлениюквалифицированных/неквалифицированныхсертификатовключей)</w:t>
      </w:r>
    </w:p>
    <w:p w:rsidR="00555FED" w:rsidRPr="00616642" w:rsidRDefault="00555FED" w:rsidP="00225B0A">
      <w:pPr>
        <w:widowControl w:val="0"/>
        <w:autoSpaceDE w:val="0"/>
        <w:autoSpaceDN w:val="0"/>
        <w:spacing w:before="7" w:after="1"/>
        <w:rPr>
          <w:b/>
          <w:sz w:val="28"/>
          <w:szCs w:val="28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4"/>
        <w:gridCol w:w="2409"/>
        <w:gridCol w:w="2704"/>
        <w:gridCol w:w="1832"/>
      </w:tblGrid>
      <w:tr w:rsidR="00555FED" w:rsidRPr="00616642" w:rsidTr="00225B0A">
        <w:trPr>
          <w:trHeight w:val="1812"/>
        </w:trPr>
        <w:tc>
          <w:tcPr>
            <w:tcW w:w="2684" w:type="dxa"/>
          </w:tcPr>
          <w:p w:rsidR="00555FED" w:rsidRPr="00616642" w:rsidRDefault="00555FED" w:rsidP="00225B0A">
            <w:pPr>
              <w:ind w:left="758"/>
              <w:rPr>
                <w:rFonts w:cs="Times New Roman"/>
                <w:sz w:val="28"/>
                <w:szCs w:val="28"/>
                <w:lang w:val="ru-RU"/>
              </w:rPr>
            </w:pPr>
          </w:p>
          <w:p w:rsidR="00555FED" w:rsidRPr="00616642" w:rsidRDefault="00555FED" w:rsidP="00225B0A">
            <w:pPr>
              <w:ind w:left="758"/>
              <w:rPr>
                <w:rFonts w:cs="Times New Roman"/>
                <w:sz w:val="28"/>
                <w:szCs w:val="28"/>
              </w:rPr>
            </w:pPr>
            <w:r w:rsidRPr="0061664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555FED" w:rsidRPr="00616642" w:rsidRDefault="00555FED" w:rsidP="00225B0A">
            <w:pPr>
              <w:ind w:left="146" w:right="143" w:firstLine="1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16642">
              <w:rPr>
                <w:rFonts w:cs="Times New Roman"/>
                <w:sz w:val="28"/>
                <w:szCs w:val="28"/>
                <w:lang w:val="ru-RU"/>
              </w:rPr>
              <w:t>количествоизготавливаемых</w:t>
            </w:r>
            <w:r w:rsidRPr="00616642">
              <w:rPr>
                <w:rFonts w:cs="Times New Roman"/>
                <w:spacing w:val="-1"/>
                <w:sz w:val="28"/>
                <w:szCs w:val="28"/>
                <w:lang w:val="ru-RU"/>
              </w:rPr>
              <w:t>квалифицированных/нек</w:t>
            </w:r>
            <w:r w:rsidRPr="00616642">
              <w:rPr>
                <w:rFonts w:cs="Times New Roman"/>
                <w:sz w:val="28"/>
                <w:szCs w:val="28"/>
                <w:lang w:val="ru-RU"/>
              </w:rPr>
              <w:t>валифицированныхсертификатовключей</w:t>
            </w:r>
          </w:p>
        </w:tc>
        <w:tc>
          <w:tcPr>
            <w:tcW w:w="2704" w:type="dxa"/>
          </w:tcPr>
          <w:p w:rsidR="00555FED" w:rsidRPr="00616642" w:rsidRDefault="00555FED" w:rsidP="00225B0A">
            <w:pPr>
              <w:ind w:left="138" w:right="135" w:firstLine="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16642">
              <w:rPr>
                <w:rFonts w:cs="Times New Roman"/>
                <w:sz w:val="28"/>
                <w:szCs w:val="28"/>
                <w:lang w:val="ru-RU"/>
              </w:rPr>
              <w:t>цена изготовленияединицыквалифицированного/неквалифицированногосертификат</w:t>
            </w:r>
            <w:r w:rsidR="00225B0A">
              <w:rPr>
                <w:rFonts w:cs="Times New Roman"/>
                <w:sz w:val="28"/>
                <w:szCs w:val="28"/>
                <w:lang w:val="ru-RU"/>
              </w:rPr>
              <w:t xml:space="preserve">а </w:t>
            </w:r>
            <w:r w:rsidRPr="00616642">
              <w:rPr>
                <w:rFonts w:cs="Times New Roman"/>
                <w:sz w:val="28"/>
                <w:szCs w:val="28"/>
                <w:lang w:val="ru-RU"/>
              </w:rPr>
              <w:t>ключа</w:t>
            </w:r>
            <w:r w:rsidR="00225B0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6642">
              <w:rPr>
                <w:rFonts w:cs="Times New Roman"/>
                <w:sz w:val="28"/>
                <w:szCs w:val="28"/>
                <w:lang w:val="ru-RU"/>
              </w:rPr>
              <w:t>(тыс.руб.)</w:t>
            </w:r>
          </w:p>
        </w:tc>
        <w:tc>
          <w:tcPr>
            <w:tcW w:w="1832" w:type="dxa"/>
          </w:tcPr>
          <w:p w:rsidR="00555FED" w:rsidRPr="00616642" w:rsidRDefault="00555FED" w:rsidP="00225B0A">
            <w:pPr>
              <w:ind w:left="138" w:right="135" w:firstLine="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16642">
              <w:rPr>
                <w:rFonts w:cs="Times New Roman"/>
                <w:bCs/>
                <w:sz w:val="28"/>
                <w:szCs w:val="28"/>
                <w:lang w:val="ru-RU"/>
              </w:rPr>
              <w:t>Расходы на услуги в год, тыс.руб.*</w:t>
            </w:r>
          </w:p>
        </w:tc>
      </w:tr>
      <w:tr w:rsidR="00555FED" w:rsidRPr="00616642" w:rsidTr="00225B0A">
        <w:trPr>
          <w:trHeight w:val="2136"/>
        </w:trPr>
        <w:tc>
          <w:tcPr>
            <w:tcW w:w="2684" w:type="dxa"/>
          </w:tcPr>
          <w:p w:rsidR="00555FED" w:rsidRPr="00616642" w:rsidRDefault="00555FED" w:rsidP="007D022B">
            <w:pPr>
              <w:ind w:left="146" w:right="149" w:firstLine="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16642">
              <w:rPr>
                <w:rFonts w:cs="Times New Roman"/>
                <w:sz w:val="28"/>
                <w:szCs w:val="28"/>
                <w:lang w:val="ru-RU"/>
              </w:rPr>
              <w:t>поддержка системэлектронно-цифровойподписи (изготовление</w:t>
            </w:r>
            <w:r w:rsidRPr="00616642">
              <w:rPr>
                <w:rFonts w:cs="Times New Roman"/>
                <w:spacing w:val="-1"/>
                <w:sz w:val="28"/>
                <w:szCs w:val="28"/>
                <w:lang w:val="ru-RU"/>
              </w:rPr>
              <w:t>квалифицированных/нек</w:t>
            </w:r>
            <w:r w:rsidRPr="00616642">
              <w:rPr>
                <w:rFonts w:cs="Times New Roman"/>
                <w:sz w:val="28"/>
                <w:szCs w:val="28"/>
                <w:lang w:val="ru-RU"/>
              </w:rPr>
              <w:t>валифицированныхсертификатовключей)</w:t>
            </w:r>
          </w:p>
        </w:tc>
        <w:tc>
          <w:tcPr>
            <w:tcW w:w="2409" w:type="dxa"/>
          </w:tcPr>
          <w:p w:rsidR="00555FED" w:rsidRPr="00616642" w:rsidRDefault="00555FED" w:rsidP="007D022B">
            <w:pPr>
              <w:spacing w:before="7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55FED" w:rsidRPr="00616642" w:rsidRDefault="00555FED" w:rsidP="007D022B">
            <w:pPr>
              <w:spacing w:before="1"/>
              <w:ind w:left="304" w:right="29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16642">
              <w:rPr>
                <w:rFonts w:cs="Times New Roman"/>
                <w:sz w:val="28"/>
                <w:szCs w:val="28"/>
                <w:lang w:val="ru-RU"/>
              </w:rPr>
              <w:t>5 единиц наадминистрациюсельскогопоселения</w:t>
            </w:r>
          </w:p>
        </w:tc>
        <w:tc>
          <w:tcPr>
            <w:tcW w:w="2704" w:type="dxa"/>
          </w:tcPr>
          <w:p w:rsidR="00555FED" w:rsidRPr="00616642" w:rsidRDefault="00555FED" w:rsidP="007D022B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55FED" w:rsidRPr="00616642" w:rsidRDefault="00555FED" w:rsidP="007D022B">
            <w:pPr>
              <w:spacing w:before="4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55FED" w:rsidRPr="00616642" w:rsidRDefault="00ED1203" w:rsidP="007D022B">
            <w:pPr>
              <w:ind w:left="678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0,0</w:t>
            </w:r>
          </w:p>
        </w:tc>
        <w:tc>
          <w:tcPr>
            <w:tcW w:w="1832" w:type="dxa"/>
          </w:tcPr>
          <w:p w:rsidR="00555FED" w:rsidRPr="00616642" w:rsidRDefault="00555FED" w:rsidP="007D022B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55FED" w:rsidRPr="00616642" w:rsidRDefault="00555FED" w:rsidP="007D022B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555FED" w:rsidRPr="00616642" w:rsidRDefault="00ED1203" w:rsidP="007D022B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  <w:r w:rsidR="00555FED" w:rsidRPr="00616642">
              <w:rPr>
                <w:rFonts w:cs="Times New Roman"/>
                <w:bCs/>
                <w:sz w:val="28"/>
                <w:szCs w:val="28"/>
                <w:lang w:val="ru-RU"/>
              </w:rPr>
              <w:t>,0</w:t>
            </w:r>
          </w:p>
        </w:tc>
      </w:tr>
    </w:tbl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2.8.Затраты на приобретение материальных запасов</w:t>
      </w:r>
    </w:p>
    <w:p w:rsidR="00555FED" w:rsidRPr="00616642" w:rsidRDefault="00555FED" w:rsidP="00555FED">
      <w:pPr>
        <w:spacing w:line="240" w:lineRule="atLeast"/>
        <w:jc w:val="center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2.8.3. Затраты на приобретение других запасных частей для вычислительной техники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78" name="Рисунок 78" descr="base_23739_120272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39_120272_60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77" name="Рисунок 77" descr="base_23739_120272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3739_120272_60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76" name="Рисунок 76" descr="base_23739_120272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9_120272_60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75" name="Рисунок 75" descr="base_23739_120272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3739_120272_60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2.8.4.Затраты на приобретение магнитных и оптических носителей информации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74" name="Рисунок 74" descr="base_23739_120272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39_120272_61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73" name="Рисунок 73" descr="base_23739_120272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3739_120272_61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72" name="Рисунок 72" descr="base_23739_120272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9_120272_61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71" name="Рисунок 71" descr="base_23739_120272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39_120272_61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1 единицы i-го носителя информации.</w:t>
      </w:r>
    </w:p>
    <w:p w:rsidR="00555FED" w:rsidRPr="00616642" w:rsidRDefault="00555FED" w:rsidP="00225B0A">
      <w:pPr>
        <w:jc w:val="center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2.8.5.Затраты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70" name="Рисунок 70" descr="base_23739_120272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39_120272_61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1123950" cy="342900"/>
            <wp:effectExtent l="0" t="0" r="0" b="0"/>
            <wp:docPr id="69" name="Рисунок 69" descr="base_23739_120272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3739_120272_6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68" name="Рисунок 68" descr="base_23739_120272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39_120272_61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67" name="Рисунок 67" descr="base_23739_120272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39_120272_61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2.8.6.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61664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66" name="Рисунок 66" descr="base_23739_120272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3739_120272_61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676400" cy="447675"/>
            <wp:effectExtent l="0" t="0" r="0" b="9525"/>
            <wp:docPr id="65" name="Рисунок 65" descr="base_23739_120272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3739_120272_61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4" name="Рисунок 64" descr="base_23739_120272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39_120272_62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3" name="Рисунок 63" descr="base_23739_120272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39_120272_62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2" name="Рисунок 62" descr="base_23739_120272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39_120272_6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555FED" w:rsidRPr="00616642" w:rsidRDefault="00555FED" w:rsidP="00225B0A">
      <w:pPr>
        <w:autoSpaceDE w:val="0"/>
        <w:autoSpaceDN w:val="0"/>
        <w:adjustRightInd w:val="0"/>
        <w:rPr>
          <w:sz w:val="28"/>
          <w:szCs w:val="28"/>
        </w:rPr>
      </w:pPr>
    </w:p>
    <w:p w:rsidR="00555FED" w:rsidRPr="00616642" w:rsidRDefault="00555FED" w:rsidP="00225B0A">
      <w:pPr>
        <w:autoSpaceDE w:val="0"/>
        <w:autoSpaceDN w:val="0"/>
        <w:adjustRightInd w:val="0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9525" b="9525"/>
            <wp:docPr id="61" name="Рисунок 61" descr="base_23739_120272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39_120272_62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9525"/>
            <wp:docPr id="60" name="Рисунок 60" descr="base_23739_120272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3739_120272_6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59" name="Рисунок 59" descr="base_23739_120272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3739_120272_62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8" name="Рисунок 58" descr="base_23739_120272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39_120272_6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1 единицы i-й запасной части.</w:t>
      </w:r>
    </w:p>
    <w:p w:rsidR="00555FED" w:rsidRPr="00616642" w:rsidRDefault="00555FED" w:rsidP="00225B0A">
      <w:pPr>
        <w:jc w:val="center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2.8.8. Затраты на приобретение материальных запасов по обеспечению безопасности информации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83" name="Рисунок 83" descr="base_23739_120272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3739_120272_62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82" name="Рисунок 82" descr="base_23739_120272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3739_120272_6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1" name="Рисунок 81" descr="base_23739_120272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3739_120272_6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555FED" w:rsidRPr="00616642" w:rsidRDefault="00555FED" w:rsidP="00225B0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ru-RU"/>
        </w:rPr>
      </w:pPr>
      <w:r w:rsidRPr="00616642">
        <w:rPr>
          <w:sz w:val="28"/>
          <w:szCs w:val="28"/>
          <w:lang w:eastAsia="ru-RU"/>
        </w:rPr>
        <w:t>- цена 1 единицы i-го материального запаса.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FED" w:rsidRPr="00616642" w:rsidRDefault="00555FED" w:rsidP="00555FED">
      <w:pPr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Нормативы, применяемые при расчете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"/>
        <w:gridCol w:w="2009"/>
        <w:gridCol w:w="2159"/>
        <w:gridCol w:w="2110"/>
        <w:gridCol w:w="2693"/>
      </w:tblGrid>
      <w:tr w:rsidR="00555FED" w:rsidRPr="00616642" w:rsidTr="007D022B">
        <w:trPr>
          <w:trHeight w:val="157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Количество оборудования, средств коммуникации, ед.</w:t>
            </w:r>
            <w:r w:rsidR="00223F56">
              <w:rPr>
                <w:noProof/>
                <w:color w:val="2D2D2D"/>
                <w:sz w:val="28"/>
                <w:szCs w:val="28"/>
              </w:rPr>
            </w:r>
            <w:r w:rsidR="00223F56">
              <w:rPr>
                <w:noProof/>
                <w:color w:val="2D2D2D"/>
                <w:sz w:val="28"/>
                <w:szCs w:val="28"/>
              </w:rPr>
              <w:pict>
                <v:rect id="AutoShape 1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15pt;height:17.5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Цена приобретения оборудования, средств коммуникации, тыс.руб.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Расходы на услуги в год,тыс. руб.* </w:t>
            </w:r>
          </w:p>
        </w:tc>
      </w:tr>
      <w:tr w:rsidR="00555FED" w:rsidRPr="00616642" w:rsidTr="007D022B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55FED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5</w:t>
            </w:r>
          </w:p>
        </w:tc>
      </w:tr>
      <w:tr w:rsidR="00555FED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Системный блок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не более 1 комплекта в расчете на одного работника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87329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  <w:r w:rsidR="00555FED" w:rsidRPr="00616642">
              <w:rPr>
                <w:color w:val="2D2D2D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55FED" w:rsidRPr="00616642" w:rsidRDefault="00587329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  <w:r w:rsidR="00555FED" w:rsidRPr="00616642">
              <w:rPr>
                <w:color w:val="2D2D2D"/>
                <w:sz w:val="28"/>
                <w:szCs w:val="28"/>
              </w:rPr>
              <w:t>,0</w:t>
            </w:r>
          </w:p>
        </w:tc>
      </w:tr>
      <w:tr w:rsidR="00ED1203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D1203" w:rsidRPr="00616642" w:rsidRDefault="00ED1203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D1203" w:rsidRPr="00616642" w:rsidRDefault="00ED1203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Ноутбук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D1203" w:rsidRPr="00616642" w:rsidRDefault="00ED1203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D1203" w:rsidRPr="00616642" w:rsidRDefault="00587329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44</w:t>
            </w:r>
            <w:r w:rsidR="00ED1203">
              <w:rPr>
                <w:color w:val="2D2D2D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D1203" w:rsidRPr="00616642" w:rsidRDefault="00587329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44</w:t>
            </w:r>
            <w:r w:rsidR="00ED1203">
              <w:rPr>
                <w:color w:val="2D2D2D"/>
                <w:sz w:val="28"/>
                <w:szCs w:val="28"/>
              </w:rPr>
              <w:t>,0</w:t>
            </w:r>
          </w:p>
        </w:tc>
      </w:tr>
      <w:tr w:rsidR="00555FED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Клавиатура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1,0</w:t>
            </w:r>
          </w:p>
        </w:tc>
      </w:tr>
      <w:tr w:rsidR="00555FED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Мышь оптическая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0,4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0,8</w:t>
            </w:r>
          </w:p>
        </w:tc>
      </w:tr>
      <w:tr w:rsidR="00555FED" w:rsidRPr="00616642" w:rsidTr="007D022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Флеш-память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555FED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1664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ED1203" w:rsidP="007D022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FED" w:rsidRPr="00616642" w:rsidRDefault="00ED1203" w:rsidP="007D022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1,0</w:t>
            </w:r>
          </w:p>
        </w:tc>
      </w:tr>
    </w:tbl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3.7.Затраты на приобретение прочих работ и услуг,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не относящиеся к затратам на услуги связи, транспортные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услуги, оплату расходов по договорам об оказании услуг,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связанных с проездом и наймом жилого помещения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в связи с командированием работников, заключаемым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со сторонними организациями, а также к затратам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на коммунальные услуги, аренду помещений и оборудования,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содержание имущества в рамках прочих затрат и затратам</w:t>
      </w:r>
    </w:p>
    <w:p w:rsidR="00555FED" w:rsidRPr="00616642" w:rsidRDefault="00555FED" w:rsidP="00555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на приобретение прочих работ и услуг в рамках затрат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на информаци</w:t>
      </w:r>
      <w:r w:rsidR="00225B0A">
        <w:rPr>
          <w:sz w:val="28"/>
          <w:szCs w:val="28"/>
        </w:rPr>
        <w:t>онно-коммуникационные технологии</w:t>
      </w:r>
    </w:p>
    <w:p w:rsidR="00555FED" w:rsidRPr="00616642" w:rsidRDefault="00555FED" w:rsidP="00555FED">
      <w:pPr>
        <w:pStyle w:val="11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3.7.1. Затраты на оплату типографских работ и услуг, включая приобретение периодических печатных изданий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76225"/>
            <wp:effectExtent l="0" t="0" r="9525" b="9525"/>
            <wp:docPr id="87" name="Рисунок 87" descr="base_23739_120272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9_120272_8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 году с учетом изменения тарифов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933450" cy="219075"/>
            <wp:effectExtent l="0" t="0" r="0" b="9525"/>
            <wp:docPr id="86" name="Рисунок 86" descr="base_23739_120272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9_120272_82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85" name="Рисунок 85" descr="base_23739_120272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9_120272_82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спецжурналов;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84" name="Рисунок 84" descr="base_23739_120272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9_120272_82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55FED" w:rsidRPr="00616642" w:rsidRDefault="00555FED" w:rsidP="00225B0A">
      <w:pPr>
        <w:jc w:val="center"/>
        <w:rPr>
          <w:sz w:val="28"/>
          <w:szCs w:val="28"/>
        </w:rPr>
      </w:pPr>
    </w:p>
    <w:p w:rsidR="00555FED" w:rsidRPr="00616642" w:rsidRDefault="00555FED" w:rsidP="00225B0A">
      <w:pPr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Нормативы, применяемые при расчете нормативных затрат на приобретение периодических изданий</w:t>
      </w:r>
    </w:p>
    <w:p w:rsidR="00555FED" w:rsidRPr="00616642" w:rsidRDefault="00555FED" w:rsidP="00225B0A">
      <w:pPr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878"/>
        <w:gridCol w:w="1707"/>
        <w:gridCol w:w="1617"/>
        <w:gridCol w:w="1507"/>
      </w:tblGrid>
      <w:tr w:rsidR="00555FED" w:rsidRPr="00616642" w:rsidTr="007D022B">
        <w:tc>
          <w:tcPr>
            <w:tcW w:w="640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65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Количество подписок в год</w:t>
            </w:r>
          </w:p>
        </w:tc>
        <w:tc>
          <w:tcPr>
            <w:tcW w:w="1541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Количество подписок </w:t>
            </w:r>
          </w:p>
        </w:tc>
        <w:tc>
          <w:tcPr>
            <w:tcW w:w="1382" w:type="dxa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Стоимость 1-ой подписки (тыс.руб)</w:t>
            </w:r>
          </w:p>
        </w:tc>
      </w:tr>
      <w:tr w:rsidR="00555FED" w:rsidRPr="00616642" w:rsidTr="007D022B">
        <w:tc>
          <w:tcPr>
            <w:tcW w:w="640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5FED" w:rsidRPr="00616642" w:rsidTr="007D022B">
        <w:trPr>
          <w:trHeight w:val="562"/>
        </w:trPr>
        <w:tc>
          <w:tcPr>
            <w:tcW w:w="640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Журнал: « Местное самоуправление Кубани»</w:t>
            </w:r>
          </w:p>
        </w:tc>
        <w:tc>
          <w:tcPr>
            <w:tcW w:w="1717" w:type="dxa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годовая</w:t>
            </w:r>
          </w:p>
        </w:tc>
        <w:tc>
          <w:tcPr>
            <w:tcW w:w="1382" w:type="dxa"/>
          </w:tcPr>
          <w:p w:rsidR="00555FED" w:rsidRPr="00616642" w:rsidRDefault="00F117D3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555FED" w:rsidRPr="00616642" w:rsidTr="007D022B">
        <w:trPr>
          <w:trHeight w:val="562"/>
        </w:trPr>
        <w:tc>
          <w:tcPr>
            <w:tcW w:w="640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Газета: « Рассвет»</w:t>
            </w:r>
          </w:p>
        </w:tc>
        <w:tc>
          <w:tcPr>
            <w:tcW w:w="1717" w:type="dxa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55FED" w:rsidRPr="00616642" w:rsidRDefault="00555FED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годовая</w:t>
            </w:r>
          </w:p>
        </w:tc>
        <w:tc>
          <w:tcPr>
            <w:tcW w:w="1382" w:type="dxa"/>
          </w:tcPr>
          <w:p w:rsidR="00555FED" w:rsidRPr="00616642" w:rsidRDefault="00F117D3" w:rsidP="007D02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</w:tbl>
    <w:p w:rsidR="00555FED" w:rsidRPr="00616642" w:rsidRDefault="00555FED" w:rsidP="00555FED">
      <w:pPr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3.7.10 Затраты на приобретение полисов обязательного страхования гражданской ответственности владельцев транспортных средств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97" name="Рисунок 97" descr="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4" w:history="1">
        <w:r w:rsidRPr="00616642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указанием</w:t>
        </w:r>
      </w:hyperlink>
      <w:r w:rsidRPr="0061664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4171950" cy="466725"/>
            <wp:effectExtent l="0" t="0" r="0" b="9525"/>
            <wp:docPr id="96" name="Рисунок 96" descr="base_23739_120272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9_120272_85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5" name="Рисунок 95" descr="base_23739_120272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9_120272_85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4" name="Рисунок 94" descr="base_23739_120272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9_120272_85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93" name="Рисунок 93" descr="base_23739_120272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739_120272_86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92" name="Рисунок 92" descr="base_23739_120272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739_120272_86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91" name="Рисунок 91" descr="base_23739_120272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739_120272_86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0" name="Рисунок 90" descr="base_23739_120272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739_120272_86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9" name="Рисунок 89" descr="base_23739_120272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9_120272_86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3" w:history="1">
        <w:r w:rsidRPr="00616642">
          <w:rPr>
            <w:color w:val="0000FF"/>
            <w:sz w:val="28"/>
            <w:szCs w:val="28"/>
          </w:rPr>
          <w:t>пунктом 3 статьи 9</w:t>
        </w:r>
      </w:hyperlink>
      <w:r w:rsidRPr="00616642"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8" name="Рисунок 88" descr="base_23739_120272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9_120272_8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З= 10000 рублей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065"/>
        <w:gridCol w:w="1717"/>
        <w:gridCol w:w="3467"/>
      </w:tblGrid>
      <w:tr w:rsidR="00555FED" w:rsidRPr="00616642" w:rsidTr="00F65F0C">
        <w:tc>
          <w:tcPr>
            <w:tcW w:w="640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65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46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Стоимость 1-</w:t>
            </w:r>
            <w:r w:rsidR="00ED1203">
              <w:rPr>
                <w:bCs/>
                <w:sz w:val="28"/>
                <w:szCs w:val="28"/>
              </w:rPr>
              <w:t>гострахового полиса</w:t>
            </w:r>
            <w:r w:rsidRPr="00616642">
              <w:rPr>
                <w:bCs/>
                <w:sz w:val="28"/>
                <w:szCs w:val="28"/>
              </w:rPr>
              <w:t xml:space="preserve"> (тыс.руб.)</w:t>
            </w:r>
          </w:p>
        </w:tc>
      </w:tr>
      <w:tr w:rsidR="00555FED" w:rsidRPr="00616642" w:rsidTr="00F65F0C">
        <w:tc>
          <w:tcPr>
            <w:tcW w:w="640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55FED" w:rsidRPr="00616642" w:rsidTr="00F65F0C">
        <w:trPr>
          <w:trHeight w:val="562"/>
        </w:trPr>
        <w:tc>
          <w:tcPr>
            <w:tcW w:w="64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555FED" w:rsidRPr="00ED1203" w:rsidRDefault="00ED1203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LADA </w:t>
            </w:r>
            <w:r>
              <w:rPr>
                <w:sz w:val="28"/>
                <w:szCs w:val="28"/>
              </w:rPr>
              <w:t>(Нива)</w:t>
            </w:r>
          </w:p>
        </w:tc>
        <w:tc>
          <w:tcPr>
            <w:tcW w:w="1717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5,0</w:t>
            </w:r>
          </w:p>
        </w:tc>
      </w:tr>
      <w:tr w:rsidR="00555FED" w:rsidRPr="00616642" w:rsidTr="00F65F0C">
        <w:trPr>
          <w:trHeight w:val="562"/>
        </w:trPr>
        <w:tc>
          <w:tcPr>
            <w:tcW w:w="64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Трактор МТЗ 70</w:t>
            </w:r>
          </w:p>
        </w:tc>
        <w:tc>
          <w:tcPr>
            <w:tcW w:w="1717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3,0</w:t>
            </w:r>
          </w:p>
        </w:tc>
      </w:tr>
    </w:tbl>
    <w:p w:rsidR="00555FED" w:rsidRPr="00616642" w:rsidRDefault="00555FED" w:rsidP="00225B0A">
      <w:pPr>
        <w:rPr>
          <w:sz w:val="28"/>
          <w:szCs w:val="28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3.9 Затраты на приобретение материальных запасов, не отнесенные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к затратам на приобретение материальных запасов в рамках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затрат на информационно-коммуникационные технологии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110" name="Рисунок 110" descr="base_23739_120272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9_120272_8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800350" cy="247650"/>
            <wp:effectExtent l="0" t="0" r="0" b="0"/>
            <wp:docPr id="109" name="Рисунок 109" descr="base_23739_120272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9_120272_8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108" name="Рисунок 108" descr="base_23739_120272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9_120272_8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бланочной продукции;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07" name="Рисунок 107" descr="base_23739_120272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9_120272_8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06" name="Рисунок 106" descr="base_23739_120272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9_120272_8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05" name="Рисунок 105" descr="base_23739_120272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9_120272_8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04" name="Рисунок 104" descr="base_23739_120272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9_120272_8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03" name="Рисунок 103" descr="base_23739_120272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9_120272_8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6642">
        <w:rPr>
          <w:sz w:val="28"/>
          <w:szCs w:val="28"/>
        </w:rPr>
        <w:t>3.9.2. Приобретение бланочной продукции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21"/>
        <w:gridCol w:w="1701"/>
        <w:gridCol w:w="1843"/>
        <w:gridCol w:w="2126"/>
      </w:tblGrid>
      <w:tr w:rsidR="00555FED" w:rsidRPr="00616642" w:rsidTr="007D022B">
        <w:tc>
          <w:tcPr>
            <w:tcW w:w="656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21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1843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Цена за единицу,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тыс. руб.*</w:t>
            </w:r>
          </w:p>
        </w:tc>
        <w:tc>
          <w:tcPr>
            <w:tcW w:w="2126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Расходы в год, тыс. руб.*</w:t>
            </w:r>
          </w:p>
        </w:tc>
      </w:tr>
      <w:tr w:rsidR="00555FED" w:rsidRPr="00616642" w:rsidTr="007D022B">
        <w:trPr>
          <w:trHeight w:val="743"/>
        </w:trPr>
        <w:tc>
          <w:tcPr>
            <w:tcW w:w="656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</w:tbl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bCs/>
          <w:sz w:val="28"/>
          <w:szCs w:val="28"/>
        </w:rPr>
        <w:t>*Закупка осуществляется в пределах доведенных лимитов.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3.9.3.Затраты на приобретение канцелярских принадлежностей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02" name="Рисунок 102" descr="base_23739_120272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9_120272_9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971675" cy="466725"/>
            <wp:effectExtent l="0" t="0" r="9525" b="9525"/>
            <wp:docPr id="101" name="Рисунок 101" descr="base_23739_120272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9_120272_9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0" name="Рисунок 100" descr="base_23739_120272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9_120272_9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i-го предмета канцелярских принадлежностей;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9" name="Рисунок 99" descr="base_23739_120272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9_120272_9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8" name="Рисунок 98" descr="base_23739_120272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9_120272_9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i-го предмета канцелярских принадлежностей.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2126"/>
        <w:gridCol w:w="1984"/>
      </w:tblGrid>
      <w:tr w:rsidR="00555FED" w:rsidRPr="00616642" w:rsidTr="007D022B">
        <w:trPr>
          <w:trHeight w:val="971"/>
        </w:trPr>
        <w:tc>
          <w:tcPr>
            <w:tcW w:w="675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Ед. изм. </w:t>
            </w:r>
          </w:p>
        </w:tc>
        <w:tc>
          <w:tcPr>
            <w:tcW w:w="2126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Норма в год</w:t>
            </w:r>
          </w:p>
        </w:tc>
        <w:tc>
          <w:tcPr>
            <w:tcW w:w="1984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Цена за единицу,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тыс. руб.*</w:t>
            </w:r>
          </w:p>
        </w:tc>
      </w:tr>
      <w:tr w:rsidR="00555FED" w:rsidRPr="00616642" w:rsidTr="007D022B">
        <w:tc>
          <w:tcPr>
            <w:tcW w:w="675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</w:t>
            </w:r>
          </w:p>
        </w:tc>
      </w:tr>
      <w:tr w:rsidR="00555FED" w:rsidRPr="00616642" w:rsidTr="007D022B">
        <w:tc>
          <w:tcPr>
            <w:tcW w:w="675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Антистеплер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0,045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Бумага для офисной техники формата А4 80г. 500л. в пач.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пач.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0,2</w:t>
            </w:r>
            <w:r w:rsidR="00ED1203">
              <w:rPr>
                <w:bCs/>
                <w:sz w:val="28"/>
                <w:szCs w:val="28"/>
              </w:rPr>
              <w:t>95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Блок-кубик для заметок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Дырокол металлический на 2 отверстия с линейкой, до 30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0,065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Закладки самоклеящиеся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0,020</w:t>
            </w:r>
          </w:p>
        </w:tc>
      </w:tr>
      <w:tr w:rsidR="00555FED" w:rsidRPr="00616642" w:rsidTr="007D022B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Клей ПВА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0,045</w:t>
            </w:r>
          </w:p>
        </w:tc>
      </w:tr>
      <w:tr w:rsidR="00555FED" w:rsidRPr="00616642" w:rsidTr="007D022B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0,075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Клейкая лента (38*5)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0,075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Клейкая лента (50*66)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                              12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0,075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Корректирующая жидкость не менее 20 мл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0,050</w:t>
            </w:r>
          </w:p>
        </w:tc>
      </w:tr>
      <w:tr w:rsidR="00555FED" w:rsidRPr="00616642" w:rsidTr="007D022B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0,022</w:t>
            </w:r>
          </w:p>
        </w:tc>
      </w:tr>
      <w:tr w:rsidR="00555FED" w:rsidRPr="00616642" w:rsidTr="007D022B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Линейка пластик. 30см.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0,010</w:t>
            </w:r>
          </w:p>
        </w:tc>
      </w:tr>
      <w:tr w:rsidR="00555FED" w:rsidRPr="00616642" w:rsidTr="007D022B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 xml:space="preserve">Лоток для бумаг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0,150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Текстовыделитель, толщина линии 1-5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0,060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Ножницы,(пластиковые, прорезиненные ручки)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0,150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Файл-вкладыш А4 с перфорацией не менее 30мкм, 100 шт. в уп.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уп.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0,130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Папка скоросшиватель пластиковая с прозрачным верхом, мягкая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0,060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Подушечка для смачивания пальцев гелевая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0,030</w:t>
            </w:r>
          </w:p>
        </w:tc>
      </w:tr>
      <w:tr w:rsidR="00555FED" w:rsidRPr="00616642" w:rsidTr="007D022B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Ручка шариковая, синяя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0,030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Скобы для степлера №10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уп.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Скобы для степлера №24/6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уп.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0,025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Скоросшиватель картонный с метал.зажимом, плотный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0,015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Скрепки металлические никелированные, 28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уп.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0,050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Степлер под скобы №10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0,130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Степлер под скобы №24/6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0,400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Тетрадь клетка 18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0,007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Тетрадь клетка 48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0,030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Тетрадь клетка 96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шт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0,070</w:t>
            </w:r>
          </w:p>
        </w:tc>
      </w:tr>
      <w:tr w:rsidR="00555FED" w:rsidRPr="00616642" w:rsidTr="007D022B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Приобретение журналов (учета, регистрации)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0,770</w:t>
            </w:r>
          </w:p>
        </w:tc>
      </w:tr>
    </w:tbl>
    <w:p w:rsidR="00555FED" w:rsidRPr="00616642" w:rsidRDefault="00555FED" w:rsidP="00225B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>*Закупка осуществляется в пределах доведенных лимитов.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3.9.5. Затраты на приобретение горюче-смазочных материалов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115" name="Рисунок 115" descr="base_23739_120272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9_120272_9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9525"/>
            <wp:docPr id="114" name="Рисунок 114" descr="base_23739_120272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9_120272_9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3" name="Рисунок 113" descr="base_23739_120272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9_120272_9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0" w:history="1">
        <w:r w:rsidRPr="00616642">
          <w:rPr>
            <w:color w:val="0000FF"/>
            <w:sz w:val="28"/>
            <w:szCs w:val="28"/>
          </w:rPr>
          <w:t>рекомендациям</w:t>
        </w:r>
      </w:hyperlink>
      <w:r w:rsidRPr="00616642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N АМ-23-р;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12" name="Рисунок 112" descr="base_23739_120272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9_120272_9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1" name="Рисунок 111" descr="base_23739_120272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9_120272_9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555FED" w:rsidRDefault="00555FED" w:rsidP="00225B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- планируемый средний пробег автомобиля в день.</w:t>
      </w:r>
    </w:p>
    <w:p w:rsidR="00225B0A" w:rsidRPr="00225B0A" w:rsidRDefault="00225B0A" w:rsidP="00225B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rPr>
          <w:sz w:val="28"/>
          <w:szCs w:val="28"/>
        </w:rPr>
      </w:pPr>
      <w:r w:rsidRPr="00616642">
        <w:rPr>
          <w:sz w:val="28"/>
          <w:szCs w:val="28"/>
        </w:rPr>
        <w:t xml:space="preserve">З=  8,5(норма расхода топлива на 100 км пробега) х1,64х 47,00 (Цена 1 литра горюче-смазочного  материала) х  247 ( планируемое количество рабочих дней использования  транспортного средства в финансовом году) = 162 т. руб. </w:t>
      </w:r>
    </w:p>
    <w:p w:rsidR="00555FED" w:rsidRPr="00616642" w:rsidRDefault="00555FED" w:rsidP="00225B0A">
      <w:pPr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3.9.6.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нормативов.</w:t>
      </w: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sz w:val="28"/>
          <w:szCs w:val="28"/>
        </w:rPr>
        <w:t>5.Затраты на дополнительное профессиональное образование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42">
        <w:rPr>
          <w:rFonts w:ascii="Times New Roman" w:hAnsi="Times New Roman" w:cs="Times New Roman"/>
          <w:sz w:val="28"/>
          <w:szCs w:val="28"/>
          <w:lang w:eastAsia="ru-RU"/>
        </w:rPr>
        <w:t>5.1. Затраты надополнительное профессиональное образование (</w:t>
      </w:r>
      <w:r w:rsidRPr="00616642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19" name="Рисунок 119" descr="base_23739_120272_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9_120272_92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rFonts w:ascii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642"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8" name="Рисунок 118" descr="base_23739_120272_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9_120272_92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sz w:val="28"/>
          <w:szCs w:val="28"/>
        </w:rPr>
        <w:t>где: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7" name="Рисунок 117" descr="base_23739_120272_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9_120272_92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55FED" w:rsidRPr="00616642" w:rsidRDefault="00555FED" w:rsidP="0022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42">
        <w:rPr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16" name="Рисунок 116" descr="base_23739_120272_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39_120272_9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42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55FED" w:rsidRPr="00616642" w:rsidRDefault="00555FED" w:rsidP="00225B0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553"/>
        <w:gridCol w:w="1617"/>
        <w:gridCol w:w="2552"/>
        <w:gridCol w:w="1417"/>
      </w:tblGrid>
      <w:tr w:rsidR="00555FED" w:rsidRPr="00616642" w:rsidTr="00225B0A">
        <w:tc>
          <w:tcPr>
            <w:tcW w:w="608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53" w:type="dxa"/>
            <w:shd w:val="clear" w:color="auto" w:fill="auto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2552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Цена образовательной услуги на 1 работника,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 xml:space="preserve">тыс. руб.* </w:t>
            </w:r>
          </w:p>
        </w:tc>
        <w:tc>
          <w:tcPr>
            <w:tcW w:w="141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Сумма на год</w:t>
            </w:r>
          </w:p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тыс.руб.</w:t>
            </w:r>
          </w:p>
        </w:tc>
      </w:tr>
      <w:tr w:rsidR="00555FED" w:rsidRPr="00616642" w:rsidTr="00225B0A">
        <w:trPr>
          <w:trHeight w:val="562"/>
        </w:trPr>
        <w:tc>
          <w:tcPr>
            <w:tcW w:w="608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642">
              <w:rPr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617" w:type="dxa"/>
          </w:tcPr>
          <w:p w:rsidR="00555FED" w:rsidRPr="00616642" w:rsidRDefault="00555FED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166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55FED" w:rsidRPr="00616642" w:rsidRDefault="00ED1203" w:rsidP="00225B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</w:tbl>
    <w:p w:rsidR="00555FED" w:rsidRPr="00616642" w:rsidRDefault="00555FED" w:rsidP="00225B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642">
        <w:rPr>
          <w:bCs/>
          <w:sz w:val="28"/>
          <w:szCs w:val="28"/>
        </w:rPr>
        <w:t>*Закупка осуществляется в пределах доведенных лимитов.</w:t>
      </w:r>
    </w:p>
    <w:p w:rsidR="00225B0A" w:rsidRDefault="00225B0A" w:rsidP="00225B0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25B0A" w:rsidRPr="00C432FE" w:rsidRDefault="00225B0A" w:rsidP="00225B0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432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432FE">
        <w:rPr>
          <w:sz w:val="28"/>
          <w:szCs w:val="28"/>
        </w:rPr>
        <w:t xml:space="preserve"> Веселовского сельского</w:t>
      </w:r>
    </w:p>
    <w:p w:rsidR="00225B0A" w:rsidRPr="00C432FE" w:rsidRDefault="00225B0A" w:rsidP="00225B0A">
      <w:pPr>
        <w:rPr>
          <w:sz w:val="28"/>
          <w:szCs w:val="28"/>
        </w:rPr>
      </w:pPr>
      <w:r w:rsidRPr="00C432FE">
        <w:rPr>
          <w:sz w:val="28"/>
          <w:szCs w:val="28"/>
        </w:rPr>
        <w:t>поселения Успенского района</w:t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 w:rsidRPr="00C432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С.Н.Яганова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____________________________________________________________________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Проект подготовлен и внесен: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Главный специалист администрации </w:t>
      </w:r>
    </w:p>
    <w:p w:rsidR="00225B0A" w:rsidRPr="00770037" w:rsidRDefault="00225B0A" w:rsidP="00225B0A">
      <w:pPr>
        <w:rPr>
          <w:sz w:val="28"/>
          <w:szCs w:val="28"/>
        </w:rPr>
      </w:pPr>
      <w:r w:rsidRPr="00770037">
        <w:rPr>
          <w:sz w:val="28"/>
          <w:szCs w:val="28"/>
        </w:rPr>
        <w:t>Веселовского сельского поселения</w:t>
      </w:r>
    </w:p>
    <w:p w:rsidR="00544C75" w:rsidRPr="00616642" w:rsidRDefault="00225B0A">
      <w:pPr>
        <w:rPr>
          <w:sz w:val="28"/>
          <w:szCs w:val="28"/>
        </w:rPr>
      </w:pPr>
      <w:r w:rsidRPr="00770037">
        <w:rPr>
          <w:sz w:val="28"/>
          <w:szCs w:val="28"/>
        </w:rPr>
        <w:t xml:space="preserve">Успенского района </w:t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 w:rsidRPr="0077003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70037">
        <w:rPr>
          <w:sz w:val="28"/>
          <w:szCs w:val="28"/>
        </w:rPr>
        <w:t>Е.Н. Сулименко</w:t>
      </w:r>
    </w:p>
    <w:sectPr w:rsidR="00544C75" w:rsidRPr="00616642" w:rsidSect="007D0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65" w:rsidRDefault="00C06465" w:rsidP="0087399C">
      <w:r>
        <w:separator/>
      </w:r>
    </w:p>
  </w:endnote>
  <w:endnote w:type="continuationSeparator" w:id="1">
    <w:p w:rsidR="00C06465" w:rsidRDefault="00C06465" w:rsidP="0087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65" w:rsidRDefault="00C06465" w:rsidP="0087399C">
      <w:r>
        <w:separator/>
      </w:r>
    </w:p>
  </w:footnote>
  <w:footnote w:type="continuationSeparator" w:id="1">
    <w:p w:rsidR="00C06465" w:rsidRDefault="00C06465" w:rsidP="0087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3739_120272_630" style="width:3in;height:3in;visibility:visible;mso-wrap-style:square" o:bullet="t" filled="t">
        <v:imagedata r:id="rId1" o:title="base_23739_120272_630"/>
      </v:shape>
    </w:pict>
  </w:numPicBullet>
  <w:abstractNum w:abstractNumId="0">
    <w:nsid w:val="27B21A83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D5D5339"/>
    <w:multiLevelType w:val="multilevel"/>
    <w:tmpl w:val="0FA8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EF7AD9"/>
    <w:multiLevelType w:val="multilevel"/>
    <w:tmpl w:val="5D5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DD3F8F"/>
    <w:multiLevelType w:val="multilevel"/>
    <w:tmpl w:val="0EF07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09A0595"/>
    <w:multiLevelType w:val="hybridMultilevel"/>
    <w:tmpl w:val="C28AC72C"/>
    <w:lvl w:ilvl="0" w:tplc="59FA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F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44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0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2A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0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C5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C3541B"/>
    <w:multiLevelType w:val="hybridMultilevel"/>
    <w:tmpl w:val="9E84D274"/>
    <w:lvl w:ilvl="0" w:tplc="6CB6E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6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C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8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1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8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472C"/>
    <w:rsid w:val="00063A1C"/>
    <w:rsid w:val="000F5A88"/>
    <w:rsid w:val="00134D9D"/>
    <w:rsid w:val="00170691"/>
    <w:rsid w:val="00186BAF"/>
    <w:rsid w:val="001D7368"/>
    <w:rsid w:val="0022319A"/>
    <w:rsid w:val="00223F56"/>
    <w:rsid w:val="00225B0A"/>
    <w:rsid w:val="0023597F"/>
    <w:rsid w:val="002463F2"/>
    <w:rsid w:val="00254ABE"/>
    <w:rsid w:val="003238B7"/>
    <w:rsid w:val="0033666C"/>
    <w:rsid w:val="00360519"/>
    <w:rsid w:val="003B4E68"/>
    <w:rsid w:val="003B6D14"/>
    <w:rsid w:val="003F5718"/>
    <w:rsid w:val="00412118"/>
    <w:rsid w:val="00485454"/>
    <w:rsid w:val="004C40E6"/>
    <w:rsid w:val="004E7019"/>
    <w:rsid w:val="00517483"/>
    <w:rsid w:val="00544C75"/>
    <w:rsid w:val="0054714A"/>
    <w:rsid w:val="00555FED"/>
    <w:rsid w:val="00587329"/>
    <w:rsid w:val="005A4E4E"/>
    <w:rsid w:val="0060158D"/>
    <w:rsid w:val="00616642"/>
    <w:rsid w:val="00675039"/>
    <w:rsid w:val="006842A6"/>
    <w:rsid w:val="006B13D3"/>
    <w:rsid w:val="006D663A"/>
    <w:rsid w:val="006E5DA1"/>
    <w:rsid w:val="007622BA"/>
    <w:rsid w:val="0076653E"/>
    <w:rsid w:val="007B574F"/>
    <w:rsid w:val="007B5D1F"/>
    <w:rsid w:val="007D022B"/>
    <w:rsid w:val="007D71EB"/>
    <w:rsid w:val="007E7BCC"/>
    <w:rsid w:val="0084066C"/>
    <w:rsid w:val="0087399C"/>
    <w:rsid w:val="008E58BA"/>
    <w:rsid w:val="00907B53"/>
    <w:rsid w:val="009519F1"/>
    <w:rsid w:val="00973CCB"/>
    <w:rsid w:val="00983534"/>
    <w:rsid w:val="009946F7"/>
    <w:rsid w:val="00A32F35"/>
    <w:rsid w:val="00B35D06"/>
    <w:rsid w:val="00B8249C"/>
    <w:rsid w:val="00B82B55"/>
    <w:rsid w:val="00BB1DE6"/>
    <w:rsid w:val="00C03C63"/>
    <w:rsid w:val="00C06465"/>
    <w:rsid w:val="00C14C2D"/>
    <w:rsid w:val="00C21369"/>
    <w:rsid w:val="00C77DED"/>
    <w:rsid w:val="00C8472C"/>
    <w:rsid w:val="00C973E3"/>
    <w:rsid w:val="00CF235B"/>
    <w:rsid w:val="00D105ED"/>
    <w:rsid w:val="00D2318F"/>
    <w:rsid w:val="00D667EA"/>
    <w:rsid w:val="00D677BE"/>
    <w:rsid w:val="00D83EE9"/>
    <w:rsid w:val="00DD08E5"/>
    <w:rsid w:val="00DF6FF2"/>
    <w:rsid w:val="00E05664"/>
    <w:rsid w:val="00E723C9"/>
    <w:rsid w:val="00EB4196"/>
    <w:rsid w:val="00ED1203"/>
    <w:rsid w:val="00F117D3"/>
    <w:rsid w:val="00F65F0C"/>
    <w:rsid w:val="00FA649F"/>
    <w:rsid w:val="00FB11CB"/>
    <w:rsid w:val="00FC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7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A4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E4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A4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555F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55FED"/>
    <w:pPr>
      <w:spacing w:after="200"/>
      <w:ind w:left="720"/>
      <w:contextualSpacing/>
    </w:pPr>
    <w:rPr>
      <w:sz w:val="24"/>
      <w:szCs w:val="24"/>
      <w:lang w:eastAsia="en-US"/>
    </w:rPr>
  </w:style>
  <w:style w:type="paragraph" w:customStyle="1" w:styleId="aa">
    <w:name w:val="Текст в заданном формате"/>
    <w:basedOn w:val="a"/>
    <w:rsid w:val="007D022B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166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64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44C75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1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fontTable" Target="fontTable.xml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hyperlink" Target="consultantplus://offline/ref=349934EECCC398DF3B1BAA7EB168041D9DFF9A505315B06BB28704C7FCN4F6L" TargetMode="External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102" Type="http://schemas.openxmlformats.org/officeDocument/2006/relationships/image" Target="media/image93.wmf"/><Relationship Id="rId110" Type="http://schemas.openxmlformats.org/officeDocument/2006/relationships/hyperlink" Target="consultantplus://offline/ref=349934EECCC398DF3B1BAA7EB168041D9DF099535914B06BB28704C7FC466E0B4A9C353F4B4C1845N0F7L" TargetMode="External"/><Relationship Id="rId115" Type="http://schemas.openxmlformats.org/officeDocument/2006/relationships/image" Target="media/image105.wmf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2.wmf"/><Relationship Id="rId95" Type="http://schemas.openxmlformats.org/officeDocument/2006/relationships/image" Target="media/image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theme" Target="theme/theme1.xml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7.wmf"/><Relationship Id="rId93" Type="http://schemas.openxmlformats.org/officeDocument/2006/relationships/hyperlink" Target="consultantplus://offline/ref=349934EECCC398DF3B1BAA7EB168041D9DFF9E585215B06BB28704C7FC466E0B4A9C353F4B4C184DN0F8L" TargetMode="External"/><Relationship Id="rId98" Type="http://schemas.openxmlformats.org/officeDocument/2006/relationships/image" Target="media/image89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7.wmf"/><Relationship Id="rId111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BA492441DDE9FCDC2FECDE1FA7EDB72E8D3C30D7464DE797F89E2399F8AF7A0C0F14841142D0FrC65I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7" Type="http://schemas.openxmlformats.org/officeDocument/2006/relationships/image" Target="media/image2.png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14</cp:revision>
  <cp:lastPrinted>2024-02-01T11:47:00Z</cp:lastPrinted>
  <dcterms:created xsi:type="dcterms:W3CDTF">2022-03-10T08:00:00Z</dcterms:created>
  <dcterms:modified xsi:type="dcterms:W3CDTF">2024-02-01T11:47:00Z</dcterms:modified>
</cp:coreProperties>
</file>