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5" w:rsidRPr="004E4C95" w:rsidRDefault="004E4C95" w:rsidP="004E4C95">
      <w:pPr>
        <w:shd w:val="clear" w:color="auto" w:fill="FFFFFF"/>
        <w:spacing w:after="460" w:line="240" w:lineRule="auto"/>
        <w:jc w:val="center"/>
        <w:outlineLvl w:val="1"/>
        <w:rPr>
          <w:rFonts w:ascii="Tahoma" w:eastAsia="Times New Roman" w:hAnsi="Tahoma" w:cs="Tahoma"/>
          <w:color w:val="212121"/>
          <w:sz w:val="43"/>
          <w:szCs w:val="43"/>
        </w:rPr>
      </w:pPr>
      <w:r w:rsidRPr="004E4C95">
        <w:rPr>
          <w:rFonts w:ascii="Tahoma" w:eastAsia="Times New Roman" w:hAnsi="Tahoma" w:cs="Tahoma"/>
          <w:color w:val="212121"/>
          <w:sz w:val="43"/>
          <w:szCs w:val="43"/>
        </w:rPr>
        <w:t xml:space="preserve">Что означает класс </w:t>
      </w:r>
      <w:proofErr w:type="spellStart"/>
      <w:r w:rsidRPr="004E4C95">
        <w:rPr>
          <w:rFonts w:ascii="Tahoma" w:eastAsia="Times New Roman" w:hAnsi="Tahoma" w:cs="Tahoma"/>
          <w:color w:val="212121"/>
          <w:sz w:val="43"/>
          <w:szCs w:val="43"/>
        </w:rPr>
        <w:t>энергоэффективности</w:t>
      </w:r>
      <w:proofErr w:type="spellEnd"/>
      <w:r w:rsidRPr="004E4C95">
        <w:rPr>
          <w:rFonts w:ascii="Tahoma" w:eastAsia="Times New Roman" w:hAnsi="Tahoma" w:cs="Tahoma"/>
          <w:color w:val="212121"/>
          <w:sz w:val="43"/>
          <w:szCs w:val="43"/>
        </w:rPr>
        <w:t xml:space="preserve"> дома и как его узнать?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Класс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– это еще одна характеристика дома, которая складывается из нескольких показателей: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— Качество проектирования внутренних систем здания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— Расход электроэнергии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— И, в некоторой степени, уровень комфорта повседневной жизни в здании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Предусмотрено пять классов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– A, B, C, D и E, при этом</w:t>
      </w:r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А</w:t>
      </w:r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– наивысший класс, E – низший. Чем выше класс, тем рациональнее в доме расход электроэнергии, отопления и других ресурсов. Соответственно, и траты жильцов на оплату коммунальных услуг ниже. Новые дома проектируются классом не ниже</w:t>
      </w:r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С</w:t>
      </w:r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, тогда как классы D и Е сегодня можно встретить только среди зданий старого фонда.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В 2016 году был подписан Приказ Министров, согласно которому каждому дому должен быть присвоен класс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. В документе также уточняется порядок подтверждения этого класса. После присвоения класса на домах вешают таблички с соответствующей буквой.</w:t>
      </w:r>
    </w:p>
    <w:p w:rsidR="004E4C95" w:rsidRPr="004E4C95" w:rsidRDefault="004E4C95" w:rsidP="004E4C95">
      <w:pPr>
        <w:shd w:val="clear" w:color="auto" w:fill="FFFFFF"/>
        <w:spacing w:after="460" w:line="240" w:lineRule="auto"/>
        <w:jc w:val="center"/>
        <w:outlineLvl w:val="1"/>
        <w:rPr>
          <w:rFonts w:ascii="Tahoma" w:eastAsia="Times New Roman" w:hAnsi="Tahoma" w:cs="Tahoma"/>
          <w:color w:val="212121"/>
          <w:sz w:val="43"/>
          <w:szCs w:val="43"/>
        </w:rPr>
      </w:pPr>
      <w:r w:rsidRPr="004E4C95">
        <w:rPr>
          <w:rFonts w:ascii="Tahoma" w:eastAsia="Times New Roman" w:hAnsi="Tahoma" w:cs="Tahoma"/>
          <w:color w:val="212121"/>
          <w:sz w:val="43"/>
          <w:szCs w:val="43"/>
        </w:rPr>
        <w:t>Почему это важно?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В первую очередь это забота об окружающей среде и планете. Дома с высоким классом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наносят меньший ущерб экологии за счет оптимизации расхода ресурсов.</w:t>
      </w:r>
    </w:p>
    <w:p w:rsidR="004E4C95" w:rsidRPr="004E4C95" w:rsidRDefault="004E4C95" w:rsidP="004E4C95">
      <w:pPr>
        <w:shd w:val="clear" w:color="auto" w:fill="FFFFFF"/>
        <w:spacing w:after="460" w:line="240" w:lineRule="auto"/>
        <w:jc w:val="center"/>
        <w:outlineLvl w:val="1"/>
        <w:rPr>
          <w:rFonts w:ascii="Tahoma" w:eastAsia="Times New Roman" w:hAnsi="Tahoma" w:cs="Tahoma"/>
          <w:color w:val="212121"/>
          <w:sz w:val="43"/>
          <w:szCs w:val="43"/>
        </w:rPr>
      </w:pPr>
      <w:r w:rsidRPr="004E4C95">
        <w:rPr>
          <w:rFonts w:ascii="Tahoma" w:eastAsia="Times New Roman" w:hAnsi="Tahoma" w:cs="Tahoma"/>
          <w:color w:val="212121"/>
          <w:sz w:val="43"/>
          <w:szCs w:val="43"/>
        </w:rPr>
        <w:t>А есть ли от этого польза для жильцов?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Разумеется, ведь чем выше класс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, тем меньше затраты жильцов на коммунальные услуги. По оценкам экспертов, разница в коммунальных расходах между домами высшего и низшего класса может достигать 50%!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Однако пока рано говорить о сокращении расходов до такого уровня во всех домах с высоким классом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. В настоящее время даже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высокоэнергоэффективные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дома не оснащены всем необходимым для получения максимальной экономии, пока это скорее перспектива, чем реальность.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В новых домах, прошедших сертификацию по стандартам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Green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Zoom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, зафиксировано снижение расходов ресурсов на 25-30%, но это здания, которые проектировались с учетом новых стандартов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lastRenderedPageBreak/>
        <w:t xml:space="preserve">Однако экономией преимущества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высокоэнергоэффективных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зданий не ограничиваются. От класса дома напрямую зависит комфорт проживания в нем. Как правило, для присвоения проекту высокого класса застройщик прибегает к современным инженерным решениям, что позволяет жильцам в будущем поддерживать комфортный микроклимат в квартирах, прилагая для этого минимальные усилия.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Поэтому покупатели заинтересованы в такой недвижимости, даже если экономия на коммунальных платежах в них пока незначительная.</w:t>
      </w:r>
    </w:p>
    <w:p w:rsidR="004E4C95" w:rsidRPr="004E4C95" w:rsidRDefault="004E4C95" w:rsidP="004E4C95">
      <w:pPr>
        <w:shd w:val="clear" w:color="auto" w:fill="FFFFFF"/>
        <w:spacing w:after="460" w:line="240" w:lineRule="auto"/>
        <w:jc w:val="center"/>
        <w:outlineLvl w:val="1"/>
        <w:rPr>
          <w:rFonts w:ascii="Tahoma" w:eastAsia="Times New Roman" w:hAnsi="Tahoma" w:cs="Tahoma"/>
          <w:color w:val="212121"/>
          <w:sz w:val="43"/>
          <w:szCs w:val="43"/>
        </w:rPr>
      </w:pPr>
      <w:r w:rsidRPr="004E4C95">
        <w:rPr>
          <w:rFonts w:ascii="Tahoma" w:eastAsia="Times New Roman" w:hAnsi="Tahoma" w:cs="Tahoma"/>
          <w:color w:val="212121"/>
          <w:sz w:val="43"/>
          <w:szCs w:val="43"/>
        </w:rPr>
        <w:t xml:space="preserve">Застройщик может повлиять на </w:t>
      </w:r>
      <w:proofErr w:type="spellStart"/>
      <w:r w:rsidRPr="004E4C95">
        <w:rPr>
          <w:rFonts w:ascii="Tahoma" w:eastAsia="Times New Roman" w:hAnsi="Tahoma" w:cs="Tahoma"/>
          <w:color w:val="212121"/>
          <w:sz w:val="43"/>
          <w:szCs w:val="43"/>
        </w:rPr>
        <w:t>энергоэффективность</w:t>
      </w:r>
      <w:proofErr w:type="spellEnd"/>
      <w:r w:rsidRPr="004E4C95">
        <w:rPr>
          <w:rFonts w:ascii="Tahoma" w:eastAsia="Times New Roman" w:hAnsi="Tahoma" w:cs="Tahoma"/>
          <w:color w:val="212121"/>
          <w:sz w:val="43"/>
          <w:szCs w:val="43"/>
        </w:rPr>
        <w:t xml:space="preserve"> здания?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Конечно, ведь будущий класс определяется еще на этапе проектирования. Все начинается с технологии строительства – кирпично-монолитные дома всегда имеют лучший показатель, чем новостройки из </w:t>
      </w:r>
      <w:proofErr w:type="spellStart"/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сэндвич-панелей</w:t>
      </w:r>
      <w:proofErr w:type="spellEnd"/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. Облицовка фасадов также играет свою роль.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Большое значение имеет «начинка» квартир: на класс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влияют радиаторы и стеклопакеты.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Эксперты отмечают, что наша страна пока не привыкла к новому порядку. К примеру, часто классы, заявленные в проектной документации, не соответствуют реальности. Однако такое стараются пресекать.</w:t>
      </w:r>
    </w:p>
    <w:p w:rsidR="004E4C95" w:rsidRPr="004E4C95" w:rsidRDefault="004E4C95" w:rsidP="004E4C95">
      <w:pPr>
        <w:shd w:val="clear" w:color="auto" w:fill="FFFFFF"/>
        <w:spacing w:after="460" w:line="240" w:lineRule="auto"/>
        <w:jc w:val="center"/>
        <w:outlineLvl w:val="1"/>
        <w:rPr>
          <w:rFonts w:ascii="Tahoma" w:eastAsia="Times New Roman" w:hAnsi="Tahoma" w:cs="Tahoma"/>
          <w:color w:val="212121"/>
          <w:sz w:val="43"/>
          <w:szCs w:val="43"/>
        </w:rPr>
      </w:pPr>
      <w:r w:rsidRPr="004E4C95">
        <w:rPr>
          <w:rFonts w:ascii="Tahoma" w:eastAsia="Times New Roman" w:hAnsi="Tahoma" w:cs="Tahoma"/>
          <w:color w:val="212121"/>
          <w:sz w:val="43"/>
          <w:szCs w:val="43"/>
        </w:rPr>
        <w:t>А как быть старому фонду?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Энергоэффективность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домов советской застройки может быть </w:t>
      </w:r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скорректирована</w:t>
      </w:r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за счет внедрения новых технологий. Это и установка счетчиков, и повсеместное употребление энергосберегающих ламп, и датчики движения.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Нужно понимать, что до класса</w:t>
      </w:r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А</w:t>
      </w:r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здания старого фонда «отшлифовать» не получится, но даже с помощью перечисленных выше решений можно заметно улучшить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энергоэффективность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здания.</w:t>
      </w:r>
    </w:p>
    <w:p w:rsidR="004E4C95" w:rsidRPr="004E4C95" w:rsidRDefault="004E4C95" w:rsidP="004E4C95">
      <w:pPr>
        <w:shd w:val="clear" w:color="auto" w:fill="FFFFFF"/>
        <w:spacing w:after="460" w:line="240" w:lineRule="auto"/>
        <w:jc w:val="center"/>
        <w:outlineLvl w:val="1"/>
        <w:rPr>
          <w:rFonts w:ascii="Tahoma" w:eastAsia="Times New Roman" w:hAnsi="Tahoma" w:cs="Tahoma"/>
          <w:color w:val="212121"/>
          <w:sz w:val="43"/>
          <w:szCs w:val="43"/>
        </w:rPr>
      </w:pPr>
      <w:r w:rsidRPr="004E4C95">
        <w:rPr>
          <w:rFonts w:ascii="Tahoma" w:eastAsia="Times New Roman" w:hAnsi="Tahoma" w:cs="Tahoma"/>
          <w:color w:val="212121"/>
          <w:sz w:val="43"/>
          <w:szCs w:val="43"/>
        </w:rPr>
        <w:t>Какой дом получит класс</w:t>
      </w:r>
      <w:proofErr w:type="gramStart"/>
      <w:r w:rsidRPr="004E4C95">
        <w:rPr>
          <w:rFonts w:ascii="Tahoma" w:eastAsia="Times New Roman" w:hAnsi="Tahoma" w:cs="Tahoma"/>
          <w:color w:val="212121"/>
          <w:sz w:val="43"/>
          <w:szCs w:val="43"/>
        </w:rPr>
        <w:t xml:space="preserve"> А</w:t>
      </w:r>
      <w:proofErr w:type="gramEnd"/>
      <w:r w:rsidRPr="004E4C95">
        <w:rPr>
          <w:rFonts w:ascii="Tahoma" w:eastAsia="Times New Roman" w:hAnsi="Tahoma" w:cs="Tahoma"/>
          <w:color w:val="212121"/>
          <w:sz w:val="43"/>
          <w:szCs w:val="43"/>
        </w:rPr>
        <w:t>?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Для начала отметим, что самые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высокоэнергоэффективные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дома не ограничиваются классом</w:t>
      </w:r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А</w:t>
      </w:r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, возможно также присвоение классов А+ и А++.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Чтобы получить хотя бы просто</w:t>
      </w:r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А</w:t>
      </w:r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, застройщик должен внедрить целый ряд современных решений. В числе прочего – установка автоматизированных систем учета потребления ресурсов и датчиков движения в местах общего пользования, </w:t>
      </w: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lastRenderedPageBreak/>
        <w:t xml:space="preserve">энергоемкое освещение на площадках и лестничных клетках, увеличенная теплозащита фасадов, повышенная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шумоизоляция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и другие решения.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Большое значение имеют материалы строительства и отделки.</w:t>
      </w:r>
    </w:p>
    <w:p w:rsidR="004E4C95" w:rsidRPr="004E4C95" w:rsidRDefault="004E4C95" w:rsidP="004E4C95">
      <w:pPr>
        <w:shd w:val="clear" w:color="auto" w:fill="FFFFFF"/>
        <w:spacing w:after="460" w:line="240" w:lineRule="auto"/>
        <w:jc w:val="center"/>
        <w:outlineLvl w:val="1"/>
        <w:rPr>
          <w:rFonts w:ascii="Tahoma" w:eastAsia="Times New Roman" w:hAnsi="Tahoma" w:cs="Tahoma"/>
          <w:color w:val="212121"/>
          <w:sz w:val="43"/>
          <w:szCs w:val="43"/>
        </w:rPr>
      </w:pPr>
      <w:r w:rsidRPr="004E4C95">
        <w:rPr>
          <w:rFonts w:ascii="Tahoma" w:eastAsia="Times New Roman" w:hAnsi="Tahoma" w:cs="Tahoma"/>
          <w:color w:val="212121"/>
          <w:sz w:val="43"/>
          <w:szCs w:val="43"/>
        </w:rPr>
        <w:t xml:space="preserve">Как класс </w:t>
      </w:r>
      <w:proofErr w:type="spellStart"/>
      <w:r w:rsidRPr="004E4C95">
        <w:rPr>
          <w:rFonts w:ascii="Tahoma" w:eastAsia="Times New Roman" w:hAnsi="Tahoma" w:cs="Tahoma"/>
          <w:color w:val="212121"/>
          <w:sz w:val="43"/>
          <w:szCs w:val="43"/>
        </w:rPr>
        <w:t>энергоэффективности</w:t>
      </w:r>
      <w:proofErr w:type="spellEnd"/>
      <w:r w:rsidRPr="004E4C95">
        <w:rPr>
          <w:rFonts w:ascii="Tahoma" w:eastAsia="Times New Roman" w:hAnsi="Tahoma" w:cs="Tahoma"/>
          <w:color w:val="212121"/>
          <w:sz w:val="43"/>
          <w:szCs w:val="43"/>
        </w:rPr>
        <w:t xml:space="preserve"> сказывается на стоимости квартиры?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Чем выше класс здания, тем больше денег было потрачено на его строительство и техническую «начинку». Безусловно, эти </w:t>
      </w:r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расходы</w:t>
      </w:r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в конечном счете ложатся на плечи конечных потребителей – жильцов. Однако расходы на коммунальные платежи в таких домах практически вполовину ниже, чем в доме с низким классом.</w:t>
      </w:r>
    </w:p>
    <w:p w:rsidR="004E4C95" w:rsidRPr="004E4C95" w:rsidRDefault="004E4C95" w:rsidP="004E4C95">
      <w:pPr>
        <w:shd w:val="clear" w:color="auto" w:fill="FFFFFF"/>
        <w:spacing w:after="460" w:line="240" w:lineRule="auto"/>
        <w:jc w:val="center"/>
        <w:outlineLvl w:val="1"/>
        <w:rPr>
          <w:rFonts w:ascii="Tahoma" w:eastAsia="Times New Roman" w:hAnsi="Tahoma" w:cs="Tahoma"/>
          <w:color w:val="212121"/>
          <w:sz w:val="43"/>
          <w:szCs w:val="43"/>
        </w:rPr>
      </w:pPr>
      <w:r w:rsidRPr="004E4C95">
        <w:rPr>
          <w:rFonts w:ascii="Tahoma" w:eastAsia="Times New Roman" w:hAnsi="Tahoma" w:cs="Tahoma"/>
          <w:color w:val="212121"/>
          <w:sz w:val="43"/>
          <w:szCs w:val="43"/>
        </w:rPr>
        <w:t xml:space="preserve">Влияет ли </w:t>
      </w:r>
      <w:proofErr w:type="spellStart"/>
      <w:r w:rsidRPr="004E4C95">
        <w:rPr>
          <w:rFonts w:ascii="Tahoma" w:eastAsia="Times New Roman" w:hAnsi="Tahoma" w:cs="Tahoma"/>
          <w:color w:val="212121"/>
          <w:sz w:val="43"/>
          <w:szCs w:val="43"/>
        </w:rPr>
        <w:t>энергоэффективность</w:t>
      </w:r>
      <w:proofErr w:type="spellEnd"/>
      <w:r w:rsidRPr="004E4C95">
        <w:rPr>
          <w:rFonts w:ascii="Tahoma" w:eastAsia="Times New Roman" w:hAnsi="Tahoma" w:cs="Tahoma"/>
          <w:color w:val="212121"/>
          <w:sz w:val="43"/>
          <w:szCs w:val="43"/>
        </w:rPr>
        <w:t xml:space="preserve"> дома на выбор квартиры покупателем?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Пока незначительно, однако в скором времени это изменится. Эксперты отмечают, что уже сейчас покупатели интересуются классом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, хотя пока это только дополнительная информация, принимаемая к сведению, особой роли она не играет.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Но чем больше будет зафиксирована экономия в домах с классом B+ и выше, тем более серьезным конкурентным преимуществом это станет для новостройки. Тем </w:t>
      </w:r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более</w:t>
      </w:r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когда застройщики начнут акцентировать внимание на дополнительной выгоде для жильцов.</w:t>
      </w:r>
    </w:p>
    <w:p w:rsidR="004E4C95" w:rsidRPr="004E4C95" w:rsidRDefault="004E4C95" w:rsidP="004E4C95">
      <w:pPr>
        <w:shd w:val="clear" w:color="auto" w:fill="FFFFFF"/>
        <w:spacing w:after="460" w:line="240" w:lineRule="auto"/>
        <w:jc w:val="center"/>
        <w:outlineLvl w:val="1"/>
        <w:rPr>
          <w:rFonts w:ascii="Tahoma" w:eastAsia="Times New Roman" w:hAnsi="Tahoma" w:cs="Tahoma"/>
          <w:color w:val="212121"/>
          <w:sz w:val="43"/>
          <w:szCs w:val="43"/>
        </w:rPr>
      </w:pPr>
      <w:r w:rsidRPr="004E4C95">
        <w:rPr>
          <w:rFonts w:ascii="Tahoma" w:eastAsia="Times New Roman" w:hAnsi="Tahoma" w:cs="Tahoma"/>
          <w:color w:val="212121"/>
          <w:sz w:val="43"/>
          <w:szCs w:val="43"/>
        </w:rPr>
        <w:t>А как обстоят дела в других странах?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Россия пока находится в начале формирования собственного пути к рациональному использованию ресурсов, в зарубежных же странах вопрос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недвижимости имеет более серьезное положение.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Так, в европейских странах без документов о классе </w:t>
      </w:r>
      <w:proofErr w:type="spell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энергоэффективности</w:t>
      </w:r>
      <w:proofErr w:type="spell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продать недвижимость практически невозможно. Разница в расходах на отопление в домах класса</w:t>
      </w:r>
      <w:proofErr w:type="gramStart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 xml:space="preserve"> А</w:t>
      </w:r>
      <w:proofErr w:type="gramEnd"/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++ и, скажем, С может достигать 300 евро – при аналогичной площади и параметрах квартир.</w:t>
      </w:r>
    </w:p>
    <w:p w:rsidR="004E4C95" w:rsidRPr="004E4C95" w:rsidRDefault="004E4C95" w:rsidP="004E4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50"/>
          <w:sz w:val="23"/>
          <w:szCs w:val="23"/>
        </w:rPr>
      </w:pPr>
      <w:r w:rsidRPr="004E4C95">
        <w:rPr>
          <w:rFonts w:ascii="Segoe UI" w:eastAsia="Times New Roman" w:hAnsi="Segoe UI" w:cs="Segoe UI"/>
          <w:color w:val="434350"/>
          <w:sz w:val="23"/>
          <w:szCs w:val="23"/>
        </w:rPr>
        <w:t>Чем выше класс недвижимости, тем дороже ее стоимость на рынке, как для продажи, так и для аренды.</w:t>
      </w:r>
    </w:p>
    <w:p w:rsidR="00590DA0" w:rsidRDefault="00590DA0"/>
    <w:sectPr w:rsidR="0059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4C95"/>
    <w:rsid w:val="004E4C95"/>
    <w:rsid w:val="0059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</cp:revision>
  <dcterms:created xsi:type="dcterms:W3CDTF">2022-07-21T08:38:00Z</dcterms:created>
  <dcterms:modified xsi:type="dcterms:W3CDTF">2022-07-21T08:38:00Z</dcterms:modified>
</cp:coreProperties>
</file>