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1D42" w:rsidRPr="00FE2D01" w:rsidRDefault="004F1D42" w:rsidP="004F1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42" w:rsidRPr="00FE2D01" w:rsidRDefault="004F1D42" w:rsidP="004F1D42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F1D42" w:rsidRPr="00FE2D01" w:rsidRDefault="004F1D42" w:rsidP="004F1D42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0F146C" w:rsidRDefault="000F146C" w:rsidP="004F1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925FE9" w:rsidP="000F1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Веселовском сельском поселении Успенского района</w:t>
      </w:r>
    </w:p>
    <w:p w:rsidR="000F146C" w:rsidRDefault="000F146C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141" w:rsidRPr="00575FA3" w:rsidRDefault="00851141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925FE9" w:rsidRPr="0092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E9" w:rsidRPr="00851141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851141">
        <w:rPr>
          <w:rFonts w:ascii="Times New Roman" w:eastAsia="Times New Roman" w:hAnsi="Times New Roman" w:cs="Times New Roman"/>
          <w:sz w:val="28"/>
          <w:szCs w:val="28"/>
        </w:rPr>
        <w:t>реализации п.3 ч.2 , ст.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района, п о с т а н о в л я ю:</w:t>
      </w:r>
    </w:p>
    <w:p w:rsidR="000F146C" w:rsidRDefault="00925FE9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Веселовском сельском поселении Успенского района</w:t>
      </w:r>
      <w:r w:rsidRPr="000F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46C" w:rsidRPr="000F146C" w:rsidRDefault="000F146C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0F146C" w:rsidRPr="00291924" w:rsidRDefault="000F146C" w:rsidP="000F146C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специалиста, финансиста</w:t>
      </w:r>
      <w:r w:rsidRPr="0029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Е.Н.Сулименко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6C" w:rsidRDefault="000F146C" w:rsidP="000F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D90278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0F146C" w:rsidRP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E9" w:rsidRPr="00925FE9" w:rsidRDefault="00925FE9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Default="000F146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925FE9" w:rsidRPr="004803A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925FE9" w:rsidRPr="004803A1" w:rsidRDefault="00925FE9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ода №___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46C" w:rsidRPr="004803A1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Веселовском сельском поселении Успенского района</w:t>
      </w: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25FE9"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 о предоставлении грантов</w:t>
      </w:r>
    </w:p>
    <w:p w:rsidR="000F146C" w:rsidRDefault="000F146C" w:rsidP="00BF1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общие положения, цели, условия и порядок предоставления грантов в форме субсидии субъектам малого и среднего предпринимательства, а также требования к отчетности и требования об осуществлении контроля за соблюдением целей, условий и порядка предоставления грантов и ответственности за их нарушение (далее - Порядок).</w:t>
      </w:r>
    </w:p>
    <w:p w:rsidR="00BF1543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пунктом 1 статьи 3 </w:t>
      </w:r>
      <w:hyperlink r:id="rId7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24 июля 2007 года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ФЗ </w:t>
      </w:r>
      <w:hyperlink r:id="rId8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) субъектом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ФЗ </w:t>
      </w:r>
      <w:hyperlink r:id="rId9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Участник отбора - субъект малого и среднего предпринимательства, подавший заявление на получение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Получатель гранта - участник отбора, по заявлению которого принято решение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1.3. Целями предоставления грантов являются: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развитие субъектов малого и среднего предпринимательства в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обеспечение занятости населения и развития самозанятости;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1.4. Главным 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аспорядителем бюджетных средств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направляемых на пре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доставление грантов, является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FE9" w:rsidRPr="004F1D42" w:rsidRDefault="00BF1543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4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грант получателю гранта по результатам конкурсного отбора поданных заявок в соответствии с требованиями настоящего Порядка из средств, предусмотренных на реализацию мероприятий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в пределах бюджетных ассигнований и лимитов бюджетных обязательств, утвержденных на эти цели 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текущ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1.5. К приоритетным целевым группам получателя гранта относятся 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безработные граждане, зарегистрированные в установленном порядке в государственной службе занятости населения;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4614AA" w:rsidRDefault="004614AA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отбора претендентов на получение гранта</w:t>
      </w:r>
    </w:p>
    <w:p w:rsidR="004614AA" w:rsidRDefault="004614AA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2.1. Информационное сообщение о проведении конкурсного отбора заявок участников отбора на предоставление гранта в форме субсидии на организацию (расширение) собственного бизнеса (далее - информационное сообщение) размещается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сайте Веселовского сельского поселения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2.2. Срок начала и окончания подачи заявок определяет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который указывается в информационном сообщении.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Организационно-техническое обеспечение конкурсного отбора и прием документов осуществляет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2.4. Каждая поступившая заявка регистрируется ответственным специалистом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журнале приема заявок с присвоением номера и указанием даты подачи документов. На каждой заявке делается отметка о принятии с указанием даты.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2.5. Участник 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тбора имеет право обратиться в 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разъяснений в отношении конкурсной документации в устной или письменной форме по адресу:</w:t>
      </w:r>
    </w:p>
    <w:p w:rsid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352461, Краснодарский край, Успенский район,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утор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Веселый ул. Школьная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2.6. Участник отбора представляет на конкурсный отбор только один проект, предполагающий организацию (расширение) собственного бизнеса.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2.7. Участник отбора, с момента опубликования информационного сообщения о начале приема заявлений на получение гранта, представляет в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гранта по форме согласно Приложению 1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полное наименование проекта;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сроки его выполнения;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источники средств, в том числе объем собственных и привлеченных средств;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программу производства и реализации продукции;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планируемая численность штата, расходы на оплату труда и отчисления на социальные нужды;</w:t>
      </w:r>
    </w:p>
    <w:p w:rsidR="00485771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описание коммерческого продукта - товара или услуг, с указанием основных технических характеристик;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продукции (услуг) в расчете на годовой объем;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планируемые (ожидаемые) конечные результаты проекта - социальные, экономические, экологические, научно-технические;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расчет срока окупаемости проекта;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копию документа о назначении руководителя на должность (для юридических лиц);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копии документов, подтверждающих софинансирование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925FE9" w:rsidRP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копии иных документов, на усмотрение участника отбора</w:t>
      </w:r>
      <w:r w:rsidRPr="0048577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гранта не более чем за 30 дней.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2.8. Кроме документов, указанных в пункте 2.7 настоящего раздела, участники отбора могут по собственной инициативе представить 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сведения о наличии (отсутствии) задолженности страхователя перед Фондом социального страхования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 в сфере развития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соответствуют требованиям статьи 4 </w:t>
      </w:r>
      <w:hyperlink r:id="rId10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Федерального закона от 24 июля 2007 года </w:t>
        </w:r>
        <w:r w:rsidR="00485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зарегистрированы и осуществляют свою деятельность на территории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на момент подачи конкурсной заявки;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представили документы, предусмотренные пунктом 2.7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участник отбора не получает, на дату подачи заявлений на получение гранта, средства из бюджета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иными муниципальными правовыми актами на цели, указанные в проекте;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2.11. Победитель отбора определяется следующим порядком:</w:t>
      </w:r>
    </w:p>
    <w:p w:rsidR="00925FE9" w:rsidRPr="004614AA" w:rsidRDefault="00925FE9" w:rsidP="004614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после окончания срока подачи документов заявки участников отбора, соответствующие требованиям настоящего Порядка, в течение 30 календарных дней представляются на рассмотрение 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 Веселовского сельского поселения Успенского района</w:t>
      </w:r>
      <w:r w:rsidR="004614AA" w:rsidRPr="0046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AA" w:rsidRPr="0046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(далее - Совет);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на заседании Совет осуществляет рассмотрение заявок, проводит оценку и конкурсный отбор проектов, подготовку рекомендаций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 в период реализации проекта: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не планируется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 трех новых рабочих мест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трех до десяти новых рабочих мест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десяти новых рабочих мест - 4 балла;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объем собственных средств, направляемых на реализацию проекта, по отношению к объему средств, выделяемых на грант (в процентах):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3 до 10 процентов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10 до 20 процентов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20 процентов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итоги оценки по каждому проекту заносятся в оценочную ведомость согласно Приложению 2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 к настоящему Порядку;</w:t>
      </w:r>
    </w:p>
    <w:p w:rsidR="007624DD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приоритетной целевой группе получателей гранта, определенной в пункте 1.5 настоящего Порядка: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победителем отбора признается заявка получателя гранта, набравшего наибольшее количество баллов;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грант может быть предоставлен на реализацию только одной заявки, предоставленной участником отбора;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 отсутствия заявок срок окончания подачи заявок продлевается;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случае, если проекты получили равную оценку, то победившим признается тот участник отбора, заявка от которого поступила первой;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Совет принимает решение, если на его заседании присутствует не менее половины от общего количества его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2.12. Решение Совета носит рекомендательный характер и оформляется в форме протокола, к которому прилагаются оценочные ведомости по каждому проекту и сводная ведомость оценки проектов. Протоколы подписываются Председателем Совета, а в его отсутствие - заместителем Председателя Совета.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Рекомендация Совета доводится до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и на его основании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выборе получателя гранта на получение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2.14. Решение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="007624DD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2.15. Решение, принятое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может быть обжаловано в судебном порядке в соответствии с законодательством Российской Федерации.</w:t>
      </w:r>
    </w:p>
    <w:p w:rsidR="007624DD" w:rsidRDefault="007624DD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проводит предварительное рассмотрение заявок на предмет их соответствия требованиям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3.2. Если участник отбора представил неполный пакет документов, указанных в пункте 2.7 раздела 2 настоящего Порядка,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письменно сообщает об этом участнику отбора.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документы, указанные в пункте 2.8 раздела 2 настоящего Порядка, не представлены участником отбора по собственной инициативе, они запрашиваются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с государственными органами (организациями).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3.3. Основания для отказа получателю гранта в предоставлении гранта: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получателем гранта документов требований, определенным пунктом 2.7 настоящего Порядка, или непредставления (представления не в полном объеме) указанных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получателем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иные основания для отказа, определенные действующим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3.4. Предельный размер гранта, предоставляемый получателю гранта, определяется по формуле: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= V x n,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- предельный размер гранта, предоставляемый получателю гранта,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V - размер гранта, 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текущий финансовый год,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n - получатель гранта, определившийся (в количественном выражении) в результате конкурсного отбора на получение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пунктом 2.13 настоящего Порядка, единица.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3.5. Условием предоставления гранта является получение согласия от получателя гранта на осуществление в отношении него проверки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органами муниципального финансового контроля соблюдения целей, условий и порядка предоставления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предоставлении гранта направляет письменное уведомление победителю конкурсного отбора с указанием срока прибытия для заключения соглашения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3.7.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заключается Соглашение в соответствии с типовой формой (далее - Соглашение).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Условиями заключения Соглашения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является: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условие, указанное в п. 3.5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достижение получателем гранта показателя результативности - создание новых рабочих мест в период реализации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соблюдение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предоставление документов для получения гранта согласно п. 2.7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6) запрет приобретения получателями гранта - юридическими лицами за счет полученных средств из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3.8. Перечисление гранта производится с лицевого счета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открытого 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Успен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скому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на расчетный счет получателя гранта, открытый в кредитной организации, в пределах средств, предусмотренных на эти цели в бюджете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течение 10 рабочих дней со дня подписания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3.9.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3.10. Продление срока реализации проекта Получателю гранта осуществляется в случаях: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если выполнение показателя результативности или условий предоставления субсидии оказалось невозможным вследствие наступления обстоятельств непреодолимой силы.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субсидии, указанного в Соглашении, не допускается.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3.11. Продление срока реализации проекта получателю гранта осуществляется по результатам рассмотрения обращения получателя гранта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при условии: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соблюдения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использования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получателем гранта, подтверждающих наступление обстоятельств, указанных в п. 3.10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 ежеквартально, в срок до 20 числа месяца, следующего за отчетным кварталом, представляет в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4.1. Отчет о достижении значений показателей результативности по форме согласно Приложению 4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4.2. Отчет об использовании суммы гранта, полученной из бюджета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5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4.3. Документы и информацию, необходимые для осуществления контроля за соблюдением требований и условий предоставления гранта (по запросу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соблюдением целей, условий и порядка предоставления грантов осуществляется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CC343E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т внутренний муниципальный финансовый контроль за соблюдением целей, условий и порядка предоставления гранта, целевого использования бюджетных средств получателями гранта путем проведения плановых и (или) внеплановых проверок - имеют право запрашивать у получателя гранта дополнительные сведения и документацию, необходимые для проверки.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5.2. В случае несоблюдения получателем гранта условий, определенных пунктом 3.7 настоящего Порядка, выявленных 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повлекшую необоснованное предоставление гранта, полученные средства гранта подлежат возврату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5.3. В случае, если получателем гранта не достигнуты значения показателей результативности предоставления гранта, определенных пунктом 4.1 настоящего Порядка, получатель гранта обязан возвратить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всю сумму полученного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5.5. Получатель гранта после признания нецелевого и (или) незаконного использования бюджетных средств в течение двадцати дней со дня получения письменного уведомления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обязан перечислить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сумму гранта, израсходованную не по целевому назначению и (или) незаконно.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5.6. В случае, если получатель гранта не перечислил на лицевой счет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сумму гранта в срок, установленный пунктом 5.5 настоящего Порядка,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взыскивает с получателя гранта сумму гранта в судебном порядке в соответствии с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на срок до трех лет с момента признания факта нецелевого использования бюджетных средств.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осуществление проверки целевого использования средств субсидий.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Веселовского сельского</w:t>
      </w: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Т.Я. Кузнецова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48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CC343E" w:rsidRP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CC343E" w:rsidRDefault="00CC343E" w:rsidP="00CC3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F45705" w:rsidRDefault="00CC343E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Заявка субъекта малого и среднего предпринимательства на предоставление гранта на организацию (расширение) собственного бизнеса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8"/>
      </w:tblGrid>
      <w:tr w:rsidR="00925FE9" w:rsidRPr="00925FE9" w:rsidTr="00F45705">
        <w:trPr>
          <w:trHeight w:val="15"/>
          <w:tblCellSpacing w:w="15" w:type="dxa"/>
        </w:trPr>
        <w:tc>
          <w:tcPr>
            <w:tcW w:w="9568" w:type="dxa"/>
            <w:vAlign w:val="center"/>
            <w:hideMark/>
          </w:tcPr>
          <w:p w:rsidR="00925FE9" w:rsidRPr="00925FE9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25FE9" w:rsidRPr="00F45705" w:rsidTr="00F45705">
        <w:trPr>
          <w:trHeight w:val="7610"/>
          <w:tblCellSpacing w:w="15" w:type="dxa"/>
        </w:trPr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малого и среднего предпринимательства на предоставление гранта на организацию (расширение) собственного бизнеса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(полное наименование юридического лица - участника отбора с указанием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формы) (Ф.И.О., паспортные данные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участника отбора)</w:t>
            </w:r>
          </w:p>
          <w:p w:rsidR="00925FE9" w:rsidRPr="00F45705" w:rsidRDefault="00925FE9" w:rsidP="00F4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на рассмотрение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развитию предпринимательства при главе</w:t>
            </w:r>
            <w:r w:rsid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Веселовского сельского поселения Успенского района</w:t>
            </w:r>
            <w:r w:rsidR="004614AA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проекта)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претендующий на получение гранта за счет бюджетных средств в сумме ______________________________________________ рублей по следующему приоритетному направлению развития малого и среднего предпринимательства в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Веселовском сельском поселении Успенского района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64346" w:rsidRPr="00F45705" w:rsidRDefault="00E64346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 себе сообщаю(ем) следующие сведения: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 (индивидуального предпринимателя):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ИНН субъекта малого и среднего предпринимательства: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деятельности: 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учредителей: 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постоянных работников: 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- участника отбора (индивидуальный предприниматель):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телефон): 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прилагаемых документов: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на _____ листах.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 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заявки "_____"__________ 20___ 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(заполняется ответственным лицом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принявшим заявку)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E64346" w:rsidRPr="00061837" w:rsidRDefault="00E64346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4346" w:rsidRPr="00061837" w:rsidRDefault="00E64346" w:rsidP="00B01C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ведомость</w:t>
      </w:r>
    </w:p>
    <w:p w:rsidR="00925FE9" w:rsidRPr="00061837" w:rsidRDefault="00925FE9" w:rsidP="00B01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по проекту _______________________________________________</w:t>
      </w:r>
      <w:r w:rsidR="00B01CED"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(наименование проекта)</w:t>
      </w:r>
    </w:p>
    <w:p w:rsidR="00925FE9" w:rsidRPr="00061837" w:rsidRDefault="00B01CED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5FE9" w:rsidRPr="000618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 xml:space="preserve">(приоритетное направление развития малого и среднего 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925FE9" w:rsidRP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705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по конкурсному отбору заявок участников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отбора на предоставление гранта на организацию (расширение)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20__ г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650"/>
        <w:gridCol w:w="2432"/>
        <w:gridCol w:w="1818"/>
      </w:tblGrid>
      <w:tr w:rsidR="00925FE9" w:rsidRPr="00F45705" w:rsidTr="00B01CE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 баллах </w:t>
            </w: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собственных средств, направляемых на реализацию проекта, по отношению к объему средств, выделяемых на финансовую поддержку (в процентах)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Отнесение к приоритетной целевой группе: _________ (да, нет)</w:t>
      </w:r>
    </w:p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Дата поступления заявки: ___________________ 20__ г.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B01CED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F45705" w:rsidRDefault="00B01CED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ведомость по проектам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4614AA" w:rsidRPr="00F45705" w:rsidRDefault="004614AA" w:rsidP="00461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</w:p>
    <w:p w:rsidR="00925FE9" w:rsidRPr="00F45705" w:rsidRDefault="004614AA" w:rsidP="004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Веселовского сельского поселения Успенского района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 конкурсному отбору заявок участников отбора на предоставление гранта на организацию (расширение)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 г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3300"/>
        <w:gridCol w:w="1548"/>
        <w:gridCol w:w="2988"/>
      </w:tblGrid>
      <w:tr w:rsidR="00925FE9" w:rsidRPr="00F45705" w:rsidTr="00925FE9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F45705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п/п, дата поступления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Приоритетное направление развития малого и среднего предпринимательства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Проекты участников отбора, относящихся к приоритетной целевой группе получателей гранта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Проекты участников отбора, не относящихся к приоритетной целевой группе получателей гранта (прочие получатели)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F45705" w:rsidP="00182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достижении/недостижении значений показателей результативности предоставления гранта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186"/>
        <w:gridCol w:w="2471"/>
        <w:gridCol w:w="2471"/>
        <w:gridCol w:w="185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061837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установленный Соглашением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предоставления гранта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&lt;*&gt;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рабочего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* - В случае недостижения значения показателя результативности предоставления гранта указать причину.</w:t>
      </w:r>
    </w:p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Получатель гранта:               _______________ _______________________</w:t>
      </w:r>
    </w:p>
    <w:p w:rsidR="00182506" w:rsidRP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182506" w:rsidRDefault="00925FE9" w:rsidP="001825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суммы гранта, полученной из бюджета </w:t>
      </w:r>
      <w:r w:rsidR="00182506"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</w:t>
      </w:r>
    </w:p>
    <w:p w:rsidR="00925FE9" w:rsidRPr="00182506" w:rsidRDefault="00925FE9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за ________ квартал 20___ года 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 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20"/>
        <w:gridCol w:w="374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182506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Поступило средств гранта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средств гранта, всего с начала года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отчетный период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Остаток гранта на конец отчетного периода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гранта: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_______________ _______________________</w:t>
      </w:r>
    </w:p>
    <w:p w:rsidR="00925FE9" w:rsidRPr="00182506" w:rsidRDefault="00925FE9" w:rsidP="0018250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CE67C9" w:rsidRPr="00182506" w:rsidRDefault="00CE67C9">
      <w:pPr>
        <w:rPr>
          <w:sz w:val="28"/>
          <w:szCs w:val="28"/>
        </w:rPr>
      </w:pPr>
    </w:p>
    <w:sectPr w:rsidR="00CE67C9" w:rsidRPr="00182506" w:rsidSect="000F146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9A" w:rsidRDefault="00EE289A" w:rsidP="004803A1">
      <w:pPr>
        <w:spacing w:after="0" w:line="240" w:lineRule="auto"/>
      </w:pPr>
      <w:r>
        <w:separator/>
      </w:r>
    </w:p>
  </w:endnote>
  <w:endnote w:type="continuationSeparator" w:id="1">
    <w:p w:rsidR="00EE289A" w:rsidRDefault="00EE289A" w:rsidP="004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9A" w:rsidRDefault="00EE289A" w:rsidP="004803A1">
      <w:pPr>
        <w:spacing w:after="0" w:line="240" w:lineRule="auto"/>
      </w:pPr>
      <w:r>
        <w:separator/>
      </w:r>
    </w:p>
  </w:footnote>
  <w:footnote w:type="continuationSeparator" w:id="1">
    <w:p w:rsidR="00EE289A" w:rsidRDefault="00EE289A" w:rsidP="0048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A1" w:rsidRPr="004803A1" w:rsidRDefault="004803A1" w:rsidP="004803A1">
    <w:pPr>
      <w:pStyle w:val="a8"/>
      <w:ind w:firstLine="708"/>
      <w:rPr>
        <w:rFonts w:ascii="Times New Roman" w:hAnsi="Times New Roman" w:cs="Times New Roman"/>
        <w:sz w:val="28"/>
        <w:szCs w:val="28"/>
      </w:rPr>
    </w:pPr>
    <w:r w:rsidRPr="004803A1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5FE9"/>
    <w:rsid w:val="00061837"/>
    <w:rsid w:val="000F146C"/>
    <w:rsid w:val="00182506"/>
    <w:rsid w:val="002A4DD3"/>
    <w:rsid w:val="002B4798"/>
    <w:rsid w:val="002E2652"/>
    <w:rsid w:val="004614AA"/>
    <w:rsid w:val="004803A1"/>
    <w:rsid w:val="00485771"/>
    <w:rsid w:val="004F1D42"/>
    <w:rsid w:val="004F4E86"/>
    <w:rsid w:val="005A1BB9"/>
    <w:rsid w:val="007624DD"/>
    <w:rsid w:val="008449C3"/>
    <w:rsid w:val="00851141"/>
    <w:rsid w:val="00925FE9"/>
    <w:rsid w:val="00A52D11"/>
    <w:rsid w:val="00B01CED"/>
    <w:rsid w:val="00BF1543"/>
    <w:rsid w:val="00CC343E"/>
    <w:rsid w:val="00CE67C9"/>
    <w:rsid w:val="00D90278"/>
    <w:rsid w:val="00E64346"/>
    <w:rsid w:val="00EE289A"/>
    <w:rsid w:val="00F45705"/>
    <w:rsid w:val="00F4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F"/>
  </w:style>
  <w:style w:type="paragraph" w:styleId="1">
    <w:name w:val="heading 1"/>
    <w:basedOn w:val="a"/>
    <w:link w:val="10"/>
    <w:uiPriority w:val="9"/>
    <w:qFormat/>
    <w:rsid w:val="009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5F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5FE9"/>
    <w:rPr>
      <w:color w:val="0000FF"/>
      <w:u w:val="single"/>
    </w:rPr>
  </w:style>
  <w:style w:type="paragraph" w:customStyle="1" w:styleId="unformattext">
    <w:name w:val="un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46C"/>
    <w:pPr>
      <w:ind w:left="720"/>
      <w:contextualSpacing/>
    </w:pPr>
  </w:style>
  <w:style w:type="paragraph" w:styleId="a5">
    <w:name w:val="No Spacing"/>
    <w:uiPriority w:val="99"/>
    <w:qFormat/>
    <w:rsid w:val="000F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3A1"/>
  </w:style>
  <w:style w:type="paragraph" w:styleId="aa">
    <w:name w:val="footer"/>
    <w:basedOn w:val="a"/>
    <w:link w:val="ab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531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2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2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4729</Words>
  <Characters>26958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>Об утверждении Порядка предоставления грантов в форме субсидий, в том числе пред</vt:lpstr>
      <vt:lpstr>    </vt:lpstr>
      <vt:lpstr>    </vt:lpstr>
      <vt:lpstr>    </vt:lpstr>
      <vt:lpstr>        </vt:lpstr>
      <vt:lpstr>        </vt:lpstr>
      <vt:lpstr>        Порядок предоставления грантов в форме субсидий, в том числе предоставляемых на </vt:lpstr>
      <vt:lpstr>        </vt:lpstr>
      <vt:lpstr>        </vt:lpstr>
      <vt:lpstr>        1. Общие положения о предоставлении грантов</vt:lpstr>
      <vt:lpstr>        </vt:lpstr>
      <vt:lpstr>        2. Порядок проведения отбора претендентов на получение гранта</vt:lpstr>
      <vt:lpstr>        </vt:lpstr>
      <vt:lpstr>        3. Условия и порядок предоставления грантов</vt:lpstr>
      <vt:lpstr>        </vt:lpstr>
      <vt:lpstr>        4. Требования к отчетности</vt:lpstr>
      <vt:lpstr>        </vt:lpstr>
      <vt:lpstr>        5. Порядок осуществления контроля за соблюдением целей, условий и порядка предос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Оценочная ведомость</vt:lpstr>
      <vt:lpstr>        </vt:lpstr>
      <vt:lpstr>        </vt:lpstr>
      <vt:lpstr>        </vt:lpstr>
      <vt:lpstr>        </vt:lpstr>
      <vt:lpstr>        </vt:lpstr>
      <vt:lpstr>        Отчет об использовании суммы гранта, полученной из бюджета Веселовского сельског</vt:lpstr>
    </vt:vector>
  </TitlesOfParts>
  <Company>Ya Blondinko Edition</Company>
  <LinksUpToDate>false</LinksUpToDate>
  <CharactersWithSpaces>31624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6</cp:revision>
  <cp:lastPrinted>2020-07-17T13:09:00Z</cp:lastPrinted>
  <dcterms:created xsi:type="dcterms:W3CDTF">2020-07-16T11:35:00Z</dcterms:created>
  <dcterms:modified xsi:type="dcterms:W3CDTF">2020-07-17T13:09:00Z</dcterms:modified>
</cp:coreProperties>
</file>