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A6B" w:rsidRDefault="003F5A6B" w:rsidP="003F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C1" w:rsidRPr="00FE2D01" w:rsidRDefault="007938C1" w:rsidP="003F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 w:rsidR="007938C1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FE2D0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8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38C1">
        <w:rPr>
          <w:rFonts w:ascii="Times New Roman" w:hAnsi="Times New Roman" w:cs="Times New Roman"/>
          <w:sz w:val="28"/>
          <w:szCs w:val="28"/>
        </w:rPr>
        <w:t>84</w:t>
      </w:r>
    </w:p>
    <w:p w:rsidR="003F5A6B" w:rsidRPr="00FE2D01" w:rsidRDefault="003F5A6B" w:rsidP="003F5A6B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3F5A6B" w:rsidRPr="00FE2D01" w:rsidRDefault="003F5A6B" w:rsidP="003F5A6B">
      <w:pPr>
        <w:pStyle w:val="a6"/>
        <w:spacing w:after="0"/>
        <w:ind w:right="4961"/>
        <w:jc w:val="both"/>
        <w:rPr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О 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5A6B" w:rsidRPr="00291924" w:rsidRDefault="003F5A6B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В соответствии с п. 2 ст. 79 Бюджетного кодекса РФ, Федераль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ным законом от 6 октября 2003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 февраля 1999 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Уставом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района,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Веселовского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п о с т а н о в л я ю: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принятия решения о подготовке и реализации бюджетных инвестиций в объекты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 (прилагается).</w:t>
      </w:r>
    </w:p>
    <w:p w:rsidR="00291924" w:rsidRPr="00977365" w:rsidRDefault="00291924" w:rsidP="0029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291924" w:rsidRPr="00291924" w:rsidRDefault="00291924" w:rsidP="00291924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специалиста, финансиста</w:t>
      </w:r>
      <w:r w:rsidRPr="0029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Е.Н.Сулименко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924" w:rsidRPr="00291924" w:rsidRDefault="00291924" w:rsidP="002919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обнародования. 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Т.Я. Кузнецова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1924" w:rsidRPr="00291924" w:rsidRDefault="00291924" w:rsidP="00291924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от </w:t>
      </w:r>
      <w:r w:rsidR="007938C1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291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>№</w:t>
      </w:r>
      <w:r w:rsidR="007938C1">
        <w:rPr>
          <w:rFonts w:ascii="Times New Roman" w:hAnsi="Times New Roman" w:cs="Times New Roman"/>
          <w:sz w:val="28"/>
          <w:szCs w:val="28"/>
        </w:rPr>
        <w:t>84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и принятия решений о подготовке и реализации бюджетных инвестиций в указанные объекты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1.1. Настоящий Порядок разработан во исполнение п.2 ст. 79 Бюджетного кодекса РФ, Федерального закона от 25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февраля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1999 </w:t>
      </w:r>
      <w:r>
        <w:rPr>
          <w:rFonts w:ascii="Times New Roman" w:eastAsia="Times New Roman CYR" w:hAnsi="Times New Roman" w:cs="Times New Roman"/>
          <w:sz w:val="28"/>
          <w:szCs w:val="28"/>
        </w:rPr>
        <w:t>года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форме капитальных вложений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не распространяется на объекты, включенные в долгосрочные и муниципальные целевые программы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застройщика) в отношении объекта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291924" w:rsidRPr="00291924" w:rsidRDefault="00291924" w:rsidP="00A8080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2. Принятие решения о подготовке и реализации бюджетных инвестиций в объекты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2.1. Подготовка предложений об осуществлении бюджетных инвестиций в объекты муниципальной собственности производится главными распорядителями бюджетных средств </w:t>
      </w:r>
      <w:r>
        <w:rPr>
          <w:rFonts w:ascii="Times New Roman" w:eastAsia="Times New Roman CYR" w:hAnsi="Times New Roman" w:cs="Times New Roman"/>
          <w:sz w:val="28"/>
          <w:szCs w:val="28"/>
        </w:rPr>
        <w:t>Весел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 Координатором работ по подготовке предложений об осуществлении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является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2.2. Предложение об осуществления бюджетных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должно содержать следующие сведения: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2.3. 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Краснодарского края 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2.4. После проведенных согласований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проект постановления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Краснодарского края с обоснованием бюджетных инвестиций. В проекте постановления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должна содержаться следующая информация: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б)направление инвестирования (строительство, реконструкция, техническое перевооружение);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д) мощность (прирост мощности) объекта , подлежащая вводу;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объекта;</w:t>
      </w:r>
    </w:p>
    <w:p w:rsidR="00291924" w:rsidRPr="00291924" w:rsidRDefault="00681DD9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ж) сметная стоимость объекта </w:t>
      </w:r>
      <w:r w:rsidR="00291924" w:rsidRPr="00291924">
        <w:rPr>
          <w:rFonts w:ascii="Times New Roman" w:eastAsia="Times New Roman CYR" w:hAnsi="Times New Roman" w:cs="Times New Roman"/>
          <w:sz w:val="28"/>
          <w:szCs w:val="28"/>
        </w:rPr>
        <w:t>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з)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представляет ежемесячные доклады главе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о реализации бюджетных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отражаются в решении о бюджете по каждому инвестиционному объекту с присвоением ему номера в структуре кода целевой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распоряжением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Условия финансирования объектов инвестиций.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4.1. Финансирование расходов на реализацию инвестиций в объекты  осуществляется в соответствии со сводной бюджетной росписью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пределах доведенных до главного распорядителя лимитов бюджетных обязательств и объемов бюджетных ассигнований.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4.2. 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средств на инвестиции в объект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A80807" w:rsidRPr="00291924" w:rsidRDefault="00A80807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Мониторинг, отчет и контроль за использованием бюджетных средств, выделенных на бюджетные инвестиции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5.3. 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Глава Веселовского сельского</w:t>
      </w: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поселения Успенского района</w:t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  <w:t>Т.Я. Кузнецова</w:t>
      </w:r>
    </w:p>
    <w:p w:rsidR="00291924" w:rsidRP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D77555" w:rsidRPr="00291924" w:rsidRDefault="00D77555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555" w:rsidRPr="00291924" w:rsidSect="0052285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46" w:rsidRDefault="00661546" w:rsidP="00A80807">
      <w:pPr>
        <w:spacing w:after="0" w:line="240" w:lineRule="auto"/>
      </w:pPr>
      <w:r>
        <w:separator/>
      </w:r>
    </w:p>
  </w:endnote>
  <w:endnote w:type="continuationSeparator" w:id="1">
    <w:p w:rsidR="00661546" w:rsidRDefault="00661546" w:rsidP="00A8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46" w:rsidRDefault="00661546" w:rsidP="00A80807">
      <w:pPr>
        <w:spacing w:after="0" w:line="240" w:lineRule="auto"/>
      </w:pPr>
      <w:r>
        <w:separator/>
      </w:r>
    </w:p>
  </w:footnote>
  <w:footnote w:type="continuationSeparator" w:id="1">
    <w:p w:rsidR="00661546" w:rsidRDefault="00661546" w:rsidP="00A8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7" w:rsidRPr="00A80807" w:rsidRDefault="00A80807">
    <w:pPr>
      <w:pStyle w:val="aa"/>
      <w:rPr>
        <w:rFonts w:ascii="Times New Roman" w:hAnsi="Times New Roman" w:cs="Times New Roman"/>
        <w:sz w:val="28"/>
        <w:szCs w:val="28"/>
      </w:rPr>
    </w:pPr>
    <w:r w:rsidRPr="00A80807"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2859"/>
    <w:rsid w:val="000E3DFF"/>
    <w:rsid w:val="00291924"/>
    <w:rsid w:val="003C582F"/>
    <w:rsid w:val="003F5A6B"/>
    <w:rsid w:val="00487298"/>
    <w:rsid w:val="00507127"/>
    <w:rsid w:val="00522859"/>
    <w:rsid w:val="00661546"/>
    <w:rsid w:val="00675CD7"/>
    <w:rsid w:val="00681DD9"/>
    <w:rsid w:val="00777759"/>
    <w:rsid w:val="007938C1"/>
    <w:rsid w:val="007C3D20"/>
    <w:rsid w:val="00A80807"/>
    <w:rsid w:val="00B02598"/>
    <w:rsid w:val="00D617B9"/>
    <w:rsid w:val="00D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522859"/>
  </w:style>
  <w:style w:type="paragraph" w:styleId="a5">
    <w:name w:val="No Spacing"/>
    <w:uiPriority w:val="99"/>
    <w:qFormat/>
    <w:rsid w:val="0029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F5A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5A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0807"/>
  </w:style>
  <w:style w:type="paragraph" w:styleId="ac">
    <w:name w:val="footer"/>
    <w:basedOn w:val="a"/>
    <w:link w:val="ad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12</cp:revision>
  <dcterms:created xsi:type="dcterms:W3CDTF">2020-07-10T08:46:00Z</dcterms:created>
  <dcterms:modified xsi:type="dcterms:W3CDTF">2020-09-03T06:59:00Z</dcterms:modified>
</cp:coreProperties>
</file>